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404B7" w:rsidRDefault="006B1AEC" w14:paraId="63A51B68" w14:textId="4916379E">
      <w:pPr>
        <w:spacing w:after="160" w:line="259" w:lineRule="auto"/>
        <w:jc w:val="left"/>
        <w:rPr>
          <w:rFonts w:asciiTheme="majorHAnsi" w:hAnsiTheme="majorHAnsi" w:cstheme="majorHAnsi"/>
          <w:sz w:val="32"/>
          <w:szCs w:val="22"/>
        </w:rPr>
      </w:pPr>
      <w:r>
        <w:rPr>
          <w:rFonts w:asciiTheme="majorHAnsi" w:hAnsiTheme="majorHAnsi" w:cstheme="majorHAnsi"/>
          <w:noProof/>
          <w:sz w:val="32"/>
          <w:szCs w:val="22"/>
        </w:rPr>
        <w:drawing>
          <wp:anchor distT="0" distB="0" distL="114300" distR="114300" simplePos="0" relativeHeight="251660288" behindDoc="0" locked="0" layoutInCell="1" allowOverlap="1" wp14:anchorId="74607D70" wp14:editId="06456243">
            <wp:simplePos x="731520" y="731520"/>
            <wp:positionH relativeFrom="margin">
              <wp:align>center</wp:align>
            </wp:positionH>
            <wp:positionV relativeFrom="margin">
              <wp:align>top</wp:align>
            </wp:positionV>
            <wp:extent cx="2286000" cy="143783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2286000" cy="1437837"/>
                    </a:xfrm>
                    <a:prstGeom prst="rect">
                      <a:avLst/>
                    </a:prstGeom>
                  </pic:spPr>
                </pic:pic>
              </a:graphicData>
            </a:graphic>
            <wp14:sizeRelH relativeFrom="margin">
              <wp14:pctWidth>0</wp14:pctWidth>
            </wp14:sizeRelH>
            <wp14:sizeRelV relativeFrom="margin">
              <wp14:pctHeight>0</wp14:pctHeight>
            </wp14:sizeRelV>
          </wp:anchor>
        </w:drawing>
      </w:r>
    </w:p>
    <w:p w:rsidR="005404B7" w:rsidRDefault="005404B7" w14:paraId="74391547" w14:textId="77777777">
      <w:pPr>
        <w:spacing w:after="160" w:line="259" w:lineRule="auto"/>
        <w:jc w:val="left"/>
        <w:rPr>
          <w:rFonts w:asciiTheme="majorHAnsi" w:hAnsiTheme="majorHAnsi" w:cstheme="majorHAnsi"/>
          <w:sz w:val="32"/>
          <w:szCs w:val="22"/>
        </w:rPr>
      </w:pPr>
    </w:p>
    <w:p w:rsidR="005404B7" w:rsidRDefault="005404B7" w14:paraId="038A70C4" w14:textId="77777777">
      <w:pPr>
        <w:spacing w:after="160" w:line="259" w:lineRule="auto"/>
        <w:jc w:val="left"/>
        <w:rPr>
          <w:rFonts w:asciiTheme="majorHAnsi" w:hAnsiTheme="majorHAnsi" w:cstheme="majorHAnsi"/>
          <w:sz w:val="32"/>
          <w:szCs w:val="22"/>
        </w:rPr>
      </w:pPr>
    </w:p>
    <w:p w:rsidR="005404B7" w:rsidRDefault="005404B7" w14:paraId="45BC7087" w14:textId="77777777">
      <w:pPr>
        <w:spacing w:after="160" w:line="259" w:lineRule="auto"/>
        <w:jc w:val="left"/>
        <w:rPr>
          <w:rFonts w:asciiTheme="majorHAnsi" w:hAnsiTheme="majorHAnsi" w:cstheme="majorHAnsi"/>
          <w:sz w:val="32"/>
          <w:szCs w:val="22"/>
        </w:rPr>
      </w:pPr>
    </w:p>
    <w:p w:rsidR="005404B7" w:rsidRDefault="005404B7" w14:paraId="4F309F60" w14:textId="77777777">
      <w:pPr>
        <w:spacing w:after="160" w:line="259" w:lineRule="auto"/>
        <w:jc w:val="left"/>
        <w:rPr>
          <w:rFonts w:asciiTheme="majorHAnsi" w:hAnsiTheme="majorHAnsi" w:cstheme="majorHAnsi"/>
          <w:sz w:val="32"/>
          <w:szCs w:val="22"/>
        </w:rPr>
      </w:pPr>
    </w:p>
    <w:p w:rsidR="005404B7" w:rsidRDefault="005404B7" w14:paraId="34734AE9" w14:textId="77777777">
      <w:pPr>
        <w:spacing w:after="160" w:line="259" w:lineRule="auto"/>
        <w:jc w:val="left"/>
        <w:rPr>
          <w:rFonts w:asciiTheme="majorHAnsi" w:hAnsiTheme="majorHAnsi" w:cstheme="majorHAnsi"/>
          <w:sz w:val="32"/>
          <w:szCs w:val="22"/>
        </w:rPr>
      </w:pPr>
    </w:p>
    <w:p w:rsidR="005404B7" w:rsidP="005404B7" w:rsidRDefault="005404B7" w14:paraId="6E0A61B3" w14:textId="77777777">
      <w:pPr>
        <w:pStyle w:val="Titre1"/>
        <w:jc w:val="center"/>
      </w:pPr>
    </w:p>
    <w:p w:rsidR="005404B7" w:rsidP="005404B7" w:rsidRDefault="005404B7" w14:paraId="4BD71054" w14:textId="77777777">
      <w:pPr>
        <w:pStyle w:val="Titre1"/>
        <w:jc w:val="center"/>
      </w:pPr>
    </w:p>
    <w:p w:rsidR="005404B7" w:rsidP="005404B7" w:rsidRDefault="005404B7" w14:paraId="267741EF" w14:textId="1F52F03D">
      <w:pPr>
        <w:pStyle w:val="Titre1"/>
        <w:jc w:val="center"/>
      </w:pPr>
      <w:r>
        <w:t>Planification stratégique 2022-2025</w:t>
      </w:r>
    </w:p>
    <w:p w:rsidR="005404B7" w:rsidP="005404B7" w:rsidRDefault="005404B7" w14:paraId="6E3CC9A4" w14:textId="77777777">
      <w:pPr>
        <w:pStyle w:val="Titre1"/>
        <w:jc w:val="center"/>
      </w:pPr>
    </w:p>
    <w:p w:rsidR="002468B0" w:rsidP="005404B7" w:rsidRDefault="002468B0" w14:paraId="67702FD9" w14:textId="77777777">
      <w:pPr>
        <w:pStyle w:val="Titre1"/>
        <w:jc w:val="center"/>
      </w:pPr>
    </w:p>
    <w:p w:rsidR="002468B0" w:rsidP="002468B0" w:rsidRDefault="002468B0" w14:paraId="2C397211" w14:textId="77777777"/>
    <w:p w:rsidRPr="00E457ED" w:rsidR="002468B0" w:rsidP="1F856ED7" w:rsidRDefault="002468B0" w14:paraId="32D9C8F9" w14:textId="5BAF9452">
      <w:pPr>
        <w:spacing w:after="0"/>
        <w:jc w:val="left"/>
        <w:rPr>
          <w:rFonts w:ascii="Calibri Light" w:hAnsi="Calibri Light" w:cs="Calibri Light" w:asciiTheme="majorAscii" w:hAnsiTheme="majorAscii" w:cstheme="majorAscii"/>
          <w:sz w:val="28"/>
          <w:szCs w:val="28"/>
        </w:rPr>
      </w:pPr>
      <w:r w:rsidRPr="1F856ED7" w:rsidR="002468B0">
        <w:rPr>
          <w:rFonts w:ascii="Calibri Light" w:hAnsi="Calibri Light" w:cs="Calibri Light" w:asciiTheme="majorAscii" w:hAnsiTheme="majorAscii" w:cstheme="majorAscii"/>
          <w:sz w:val="28"/>
          <w:szCs w:val="28"/>
        </w:rPr>
        <w:t xml:space="preserve">Adoptée par l’Assemblée générale du </w:t>
      </w:r>
      <w:r w:rsidRPr="1F856ED7" w:rsidR="5A228834">
        <w:rPr>
          <w:rFonts w:ascii="Calibri Light" w:hAnsi="Calibri Light" w:cs="Calibri Light" w:asciiTheme="majorAscii" w:hAnsiTheme="majorAscii" w:cstheme="majorAscii"/>
          <w:sz w:val="28"/>
          <w:szCs w:val="28"/>
        </w:rPr>
        <w:t>17 novembre 2022</w:t>
      </w:r>
    </w:p>
    <w:p w:rsidR="002468B0" w:rsidRDefault="002468B0" w14:paraId="36EFE794" w14:textId="77777777">
      <w:pPr>
        <w:spacing w:after="160" w:line="259" w:lineRule="auto"/>
        <w:jc w:val="left"/>
      </w:pPr>
      <w:r>
        <w:br w:type="page"/>
      </w:r>
    </w:p>
    <w:p w:rsidR="00412F6E" w:rsidP="00412F6E" w:rsidRDefault="00412F6E" w14:paraId="3FA4102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rsidR="00412F6E" w:rsidP="00412F6E" w:rsidRDefault="00412F6E" w14:paraId="140C8B00" w14:textId="77777777">
      <w:pPr>
        <w:pStyle w:val="paragraph"/>
        <w:spacing w:before="0" w:beforeAutospacing="0" w:after="0" w:afterAutospacing="0"/>
        <w:textAlignment w:val="baseline"/>
        <w:rPr>
          <w:rStyle w:val="eop"/>
          <w:rFonts w:ascii="Calibri Light" w:hAnsi="Calibri Light" w:cs="Calibri Light"/>
          <w:color w:val="2F5496"/>
          <w:sz w:val="32"/>
          <w:szCs w:val="32"/>
        </w:rPr>
      </w:pPr>
      <w:r>
        <w:rPr>
          <w:rStyle w:val="normaltextrun"/>
          <w:rFonts w:ascii="Calibri Light" w:hAnsi="Calibri Light" w:cs="Calibri Light" w:eastAsiaTheme="majorEastAsia"/>
          <w:color w:val="2F5496"/>
          <w:sz w:val="32"/>
          <w:szCs w:val="32"/>
        </w:rPr>
        <w:t>Mission et objectifs</w:t>
      </w:r>
      <w:r>
        <w:rPr>
          <w:rStyle w:val="eop"/>
          <w:rFonts w:ascii="Calibri Light" w:hAnsi="Calibri Light" w:cs="Calibri Light"/>
          <w:color w:val="2F5496"/>
          <w:sz w:val="32"/>
          <w:szCs w:val="32"/>
        </w:rPr>
        <w:t> </w:t>
      </w:r>
    </w:p>
    <w:p w:rsidR="00412F6E" w:rsidP="00412F6E" w:rsidRDefault="00412F6E" w14:paraId="001460F2" w14:textId="77777777">
      <w:pPr>
        <w:pStyle w:val="paragraph"/>
        <w:spacing w:before="0" w:beforeAutospacing="0" w:after="0" w:afterAutospacing="0"/>
        <w:textAlignment w:val="baseline"/>
        <w:rPr>
          <w:rFonts w:ascii="Segoe UI" w:hAnsi="Segoe UI" w:cs="Segoe UI"/>
          <w:color w:val="2F5496"/>
          <w:sz w:val="18"/>
          <w:szCs w:val="18"/>
        </w:rPr>
      </w:pPr>
    </w:p>
    <w:p w:rsidR="00412F6E" w:rsidP="00412F6E" w:rsidRDefault="00412F6E" w14:paraId="7A359718" w14:textId="77777777">
      <w:pPr>
        <w:pStyle w:val="paragraph"/>
        <w:spacing w:before="0" w:beforeAutospacing="0" w:after="0" w:afterAutospacing="0"/>
        <w:jc w:val="both"/>
        <w:textAlignment w:val="baseline"/>
        <w:rPr>
          <w:rStyle w:val="normaltextrun"/>
          <w:rFonts w:ascii="Calibri" w:hAnsi="Calibri" w:cs="Calibri" w:eastAsiaTheme="majorEastAsia"/>
          <w:color w:val="000000"/>
          <w:sz w:val="22"/>
          <w:szCs w:val="22"/>
        </w:rPr>
      </w:pPr>
      <w:r>
        <w:rPr>
          <w:rStyle w:val="normaltextrun"/>
          <w:rFonts w:ascii="Calibri" w:hAnsi="Calibri" w:cs="Calibri" w:eastAsiaTheme="majorEastAsia"/>
          <w:color w:val="000000"/>
          <w:sz w:val="22"/>
          <w:szCs w:val="22"/>
        </w:rPr>
        <w:t>La Corporation est un regroupement d’organismes communautaires et d'économie sociale œuvrant dans différents secteurs d'activité en vue d’initier, de favoriser, de soutenir et de renforcer le développement communautaire et social de Mirabel.</w:t>
      </w:r>
    </w:p>
    <w:p w:rsidR="00412F6E" w:rsidP="00412F6E" w:rsidRDefault="00412F6E" w14:paraId="14A39311" w14:textId="77777777">
      <w:pPr>
        <w:pStyle w:val="paragraph"/>
        <w:spacing w:before="0" w:beforeAutospacing="0" w:after="0" w:afterAutospacing="0"/>
        <w:jc w:val="both"/>
        <w:textAlignment w:val="baseline"/>
        <w:rPr>
          <w:rStyle w:val="normaltextrun"/>
          <w:rFonts w:ascii="Calibri" w:hAnsi="Calibri" w:cs="Calibri" w:eastAsiaTheme="majorEastAsia"/>
          <w:color w:val="000000"/>
          <w:sz w:val="22"/>
          <w:szCs w:val="22"/>
        </w:rPr>
      </w:pPr>
    </w:p>
    <w:p w:rsidR="00412F6E" w:rsidP="00412F6E" w:rsidRDefault="00412F6E" w14:paraId="5A9A0856" w14:textId="77777777">
      <w:pPr>
        <w:pStyle w:val="paragraph"/>
        <w:spacing w:before="0" w:beforeAutospacing="0" w:after="0" w:afterAutospacing="0"/>
        <w:jc w:val="both"/>
        <w:textAlignment w:val="baseline"/>
        <w:rPr>
          <w:rStyle w:val="normaltextrun"/>
          <w:rFonts w:ascii="Calibri" w:hAnsi="Calibri" w:cs="Calibri" w:eastAsiaTheme="majorEastAsia"/>
          <w:color w:val="000000"/>
          <w:sz w:val="22"/>
          <w:szCs w:val="22"/>
        </w:rPr>
      </w:pPr>
    </w:p>
    <w:p w:rsidR="00412F6E" w:rsidP="00412F6E" w:rsidRDefault="00412F6E" w14:paraId="403D48E1" w14:textId="624DB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rsidR="00412F6E" w:rsidP="00412F6E" w:rsidRDefault="00412F6E" w14:paraId="0A21BD5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eastAsiaTheme="majorEastAsia"/>
          <w:color w:val="000000"/>
          <w:sz w:val="22"/>
          <w:szCs w:val="22"/>
        </w:rPr>
        <w:t>La mission s’actualise autour des objectifs suivants :  </w:t>
      </w:r>
      <w:r>
        <w:rPr>
          <w:rStyle w:val="eop"/>
          <w:rFonts w:ascii="Calibri" w:hAnsi="Calibri" w:cs="Calibri"/>
          <w:color w:val="000000"/>
          <w:sz w:val="22"/>
          <w:szCs w:val="22"/>
        </w:rPr>
        <w:t> </w:t>
      </w:r>
    </w:p>
    <w:p w:rsidR="00412F6E" w:rsidP="00412F6E" w:rsidRDefault="00412F6E" w14:paraId="4B68EDF9" w14:textId="77777777">
      <w:pPr>
        <w:pStyle w:val="paragraph"/>
        <w:numPr>
          <w:ilvl w:val="0"/>
          <w:numId w:val="1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Favoriser le développement communautaire par la promotion des activités et services des organismes locaux auprès de la population; </w:t>
      </w:r>
      <w:r>
        <w:rPr>
          <w:rStyle w:val="eop"/>
          <w:rFonts w:ascii="Calibri" w:hAnsi="Calibri" w:cs="Calibri"/>
          <w:color w:val="000000"/>
          <w:sz w:val="22"/>
          <w:szCs w:val="22"/>
        </w:rPr>
        <w:t> </w:t>
      </w:r>
    </w:p>
    <w:p w:rsidR="00412F6E" w:rsidP="00412F6E" w:rsidRDefault="00412F6E" w14:paraId="137E349D" w14:textId="77777777">
      <w:pPr>
        <w:pStyle w:val="paragraph"/>
        <w:numPr>
          <w:ilvl w:val="0"/>
          <w:numId w:val="1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Animer la concertation entre les groupes communautaires et les partenaires institutionnels, associatifs et privés, afin de développer une vision et des actions communes qui répondent aux besoins de la population; </w:t>
      </w:r>
      <w:r>
        <w:rPr>
          <w:rStyle w:val="eop"/>
          <w:rFonts w:ascii="Calibri" w:hAnsi="Calibri" w:cs="Calibri"/>
          <w:color w:val="000000"/>
          <w:sz w:val="22"/>
          <w:szCs w:val="22"/>
        </w:rPr>
        <w:t> </w:t>
      </w:r>
    </w:p>
    <w:p w:rsidR="00412F6E" w:rsidP="00412F6E" w:rsidRDefault="00412F6E" w14:paraId="6BB525A0" w14:textId="77777777">
      <w:pPr>
        <w:pStyle w:val="paragraph"/>
        <w:numPr>
          <w:ilvl w:val="0"/>
          <w:numId w:val="1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Promouvoir la culture et les valeurs du communautaire; </w:t>
      </w:r>
      <w:r>
        <w:rPr>
          <w:rStyle w:val="eop"/>
          <w:rFonts w:ascii="Calibri" w:hAnsi="Calibri" w:cs="Calibri"/>
          <w:color w:val="000000"/>
          <w:sz w:val="22"/>
          <w:szCs w:val="22"/>
        </w:rPr>
        <w:t> </w:t>
      </w:r>
    </w:p>
    <w:p w:rsidR="00412F6E" w:rsidP="00412F6E" w:rsidRDefault="00412F6E" w14:paraId="1F716CFA" w14:textId="77777777">
      <w:pPr>
        <w:pStyle w:val="paragraph"/>
        <w:numPr>
          <w:ilvl w:val="0"/>
          <w:numId w:val="1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Favoriser la réflexion, l’évaluation et la prise de position des membres sur des enjeux qui les touchent; </w:t>
      </w:r>
      <w:r>
        <w:rPr>
          <w:rStyle w:val="eop"/>
          <w:rFonts w:ascii="Calibri" w:hAnsi="Calibri" w:cs="Calibri"/>
          <w:color w:val="000000"/>
          <w:sz w:val="22"/>
          <w:szCs w:val="22"/>
        </w:rPr>
        <w:t> </w:t>
      </w:r>
    </w:p>
    <w:p w:rsidR="00412F6E" w:rsidP="00412F6E" w:rsidRDefault="00412F6E" w14:paraId="5D6E846A" w14:textId="77777777">
      <w:pPr>
        <w:pStyle w:val="paragraph"/>
        <w:numPr>
          <w:ilvl w:val="0"/>
          <w:numId w:val="1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Représenter et promouvoir les préoccupations sociales communes des membres auprès d’instances gouvernementales et des acteurs de la communauté; </w:t>
      </w:r>
      <w:r>
        <w:rPr>
          <w:rStyle w:val="eop"/>
          <w:rFonts w:ascii="Calibri" w:hAnsi="Calibri" w:cs="Calibri"/>
          <w:color w:val="000000"/>
          <w:sz w:val="22"/>
          <w:szCs w:val="22"/>
        </w:rPr>
        <w:t> </w:t>
      </w:r>
    </w:p>
    <w:p w:rsidR="00412F6E" w:rsidP="00412F6E" w:rsidRDefault="00412F6E" w14:paraId="73DACF4A" w14:textId="77777777">
      <w:pPr>
        <w:pStyle w:val="paragraph"/>
        <w:numPr>
          <w:ilvl w:val="0"/>
          <w:numId w:val="17"/>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Être un catalyseur de projets issus du milieu communautaire, en matière de lutte contre la pauvreté et l’exclusion sociale;</w:t>
      </w:r>
      <w:r>
        <w:rPr>
          <w:rStyle w:val="eop"/>
          <w:rFonts w:ascii="Calibri" w:hAnsi="Calibri" w:cs="Calibri"/>
          <w:color w:val="000000"/>
          <w:sz w:val="22"/>
          <w:szCs w:val="22"/>
        </w:rPr>
        <w:t> </w:t>
      </w:r>
    </w:p>
    <w:p w:rsidR="00412F6E" w:rsidP="00412F6E" w:rsidRDefault="00412F6E" w14:paraId="2C4F4298" w14:textId="77777777">
      <w:pPr>
        <w:pStyle w:val="paragraph"/>
        <w:numPr>
          <w:ilvl w:val="0"/>
          <w:numId w:val="18"/>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Mener diverses actions en concertation avec des partenaires de différents milieux en vue de lutter contre la pauvreté et l’exclusion sociale;</w:t>
      </w:r>
      <w:r>
        <w:rPr>
          <w:rStyle w:val="eop"/>
          <w:rFonts w:ascii="Calibri" w:hAnsi="Calibri" w:cs="Calibri"/>
          <w:color w:val="000000"/>
          <w:sz w:val="22"/>
          <w:szCs w:val="22"/>
        </w:rPr>
        <w:t> </w:t>
      </w:r>
    </w:p>
    <w:p w:rsidR="00412F6E" w:rsidP="00412F6E" w:rsidRDefault="00412F6E" w14:paraId="77BA8CAB" w14:textId="77777777">
      <w:pPr>
        <w:pStyle w:val="paragraph"/>
        <w:numPr>
          <w:ilvl w:val="0"/>
          <w:numId w:val="1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Valoriser et développer l’action communautaire en favorisant les relations, la concertation, la mise en commun des ressources et la collaboration au niveau des services entre les organismes et entreprises communautaires;</w:t>
      </w:r>
      <w:r>
        <w:rPr>
          <w:rStyle w:val="eop"/>
          <w:rFonts w:ascii="Calibri" w:hAnsi="Calibri" w:cs="Calibri"/>
          <w:color w:val="000000"/>
          <w:sz w:val="22"/>
          <w:szCs w:val="22"/>
        </w:rPr>
        <w:t> </w:t>
      </w:r>
    </w:p>
    <w:p w:rsidR="00412F6E" w:rsidP="00412F6E" w:rsidRDefault="00412F6E" w14:paraId="4AB378F4" w14:textId="77777777">
      <w:pPr>
        <w:pStyle w:val="paragraph"/>
        <w:numPr>
          <w:ilvl w:val="0"/>
          <w:numId w:val="20"/>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eastAsiaTheme="majorEastAsia"/>
          <w:color w:val="000000"/>
          <w:sz w:val="22"/>
          <w:szCs w:val="22"/>
        </w:rPr>
        <w:t>Favoriser le maintien, le développement et la création d’actions nécessaires au bien-être de la collectivité, des organismes et entreprises œuvrant sur le territoire.</w:t>
      </w:r>
      <w:r>
        <w:rPr>
          <w:rStyle w:val="eop"/>
          <w:rFonts w:ascii="Calibri" w:hAnsi="Calibri" w:cs="Calibri"/>
          <w:color w:val="000000"/>
          <w:sz w:val="22"/>
          <w:szCs w:val="22"/>
        </w:rPr>
        <w:t> </w:t>
      </w:r>
    </w:p>
    <w:p w:rsidR="006B1AEC" w:rsidRDefault="006B1AEC" w14:paraId="5F7A3D2B" w14:textId="073EBC03">
      <w:pPr>
        <w:spacing w:after="160" w:line="259" w:lineRule="auto"/>
        <w:jc w:val="left"/>
        <w:rPr>
          <w:rFonts w:asciiTheme="majorHAnsi" w:hAnsiTheme="majorHAnsi" w:cstheme="majorHAnsi"/>
          <w:sz w:val="32"/>
          <w:szCs w:val="22"/>
        </w:rPr>
      </w:pPr>
      <w:r>
        <w:rPr>
          <w:rFonts w:asciiTheme="majorHAnsi" w:hAnsiTheme="majorHAnsi" w:cstheme="majorHAnsi"/>
          <w:sz w:val="32"/>
          <w:szCs w:val="22"/>
        </w:rPr>
        <w:br w:type="page"/>
      </w:r>
    </w:p>
    <w:p w:rsidRPr="00E90045" w:rsidR="007B0D76" w:rsidP="00D015DC" w:rsidRDefault="00D83D3F" w14:paraId="130A96E7" w14:textId="2ED76A79">
      <w:pPr>
        <w:spacing w:after="0"/>
        <w:jc w:val="left"/>
        <w:rPr>
          <w:rFonts w:asciiTheme="majorHAnsi" w:hAnsiTheme="majorHAnsi" w:cstheme="majorHAnsi"/>
          <w:sz w:val="32"/>
          <w:szCs w:val="22"/>
        </w:rPr>
      </w:pPr>
      <w:r>
        <w:rPr>
          <w:rFonts w:asciiTheme="majorHAnsi" w:hAnsiTheme="majorHAnsi" w:cstheme="majorHAnsi"/>
          <w:noProof/>
          <w:sz w:val="32"/>
          <w:szCs w:val="22"/>
        </w:rPr>
        <w:lastRenderedPageBreak/>
        <w:drawing>
          <wp:anchor distT="0" distB="0" distL="114300" distR="114300" simplePos="0" relativeHeight="251658240" behindDoc="0" locked="0" layoutInCell="1" allowOverlap="1" wp14:anchorId="2E7DFED8" wp14:editId="6DCD3719">
            <wp:simplePos x="0" y="0"/>
            <wp:positionH relativeFrom="margin">
              <wp:align>right</wp:align>
            </wp:positionH>
            <wp:positionV relativeFrom="paragraph">
              <wp:posOffset>-314325</wp:posOffset>
            </wp:positionV>
            <wp:extent cx="2286000" cy="143783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2286000" cy="1437837"/>
                    </a:xfrm>
                    <a:prstGeom prst="rect">
                      <a:avLst/>
                    </a:prstGeom>
                  </pic:spPr>
                </pic:pic>
              </a:graphicData>
            </a:graphic>
            <wp14:sizeRelH relativeFrom="margin">
              <wp14:pctWidth>0</wp14:pctWidth>
            </wp14:sizeRelH>
            <wp14:sizeRelV relativeFrom="margin">
              <wp14:pctHeight>0</wp14:pctHeight>
            </wp14:sizeRelV>
          </wp:anchor>
        </w:drawing>
      </w:r>
      <w:r w:rsidRPr="00E90045" w:rsidR="007B0D76">
        <w:rPr>
          <w:rFonts w:asciiTheme="majorHAnsi" w:hAnsiTheme="majorHAnsi" w:cstheme="majorHAnsi"/>
          <w:sz w:val="32"/>
          <w:szCs w:val="22"/>
        </w:rPr>
        <w:t>Planification stratégique</w:t>
      </w:r>
    </w:p>
    <w:p w:rsidRPr="00E90045" w:rsidR="007B0D76" w:rsidP="4D79382C" w:rsidRDefault="0E2007DA" w14:paraId="184BE760" w14:textId="21D2EFCC">
      <w:pPr>
        <w:spacing w:after="0"/>
        <w:jc w:val="left"/>
        <w:rPr>
          <w:rFonts w:asciiTheme="majorHAnsi" w:hAnsiTheme="majorHAnsi" w:cstheme="majorBidi"/>
          <w:sz w:val="28"/>
          <w:szCs w:val="28"/>
        </w:rPr>
      </w:pPr>
      <w:r w:rsidRPr="4D79382C">
        <w:rPr>
          <w:rFonts w:asciiTheme="majorHAnsi" w:hAnsiTheme="majorHAnsi" w:cstheme="majorBidi"/>
          <w:sz w:val="28"/>
          <w:szCs w:val="28"/>
        </w:rPr>
        <w:t>2022-2023 | 202</w:t>
      </w:r>
      <w:r w:rsidRPr="4D79382C" w:rsidR="4E90254C">
        <w:rPr>
          <w:rFonts w:asciiTheme="majorHAnsi" w:hAnsiTheme="majorHAnsi" w:cstheme="majorBidi"/>
          <w:sz w:val="28"/>
          <w:szCs w:val="28"/>
        </w:rPr>
        <w:t>3</w:t>
      </w:r>
      <w:r w:rsidRPr="4D79382C">
        <w:rPr>
          <w:rFonts w:asciiTheme="majorHAnsi" w:hAnsiTheme="majorHAnsi" w:cstheme="majorBidi"/>
          <w:sz w:val="28"/>
          <w:szCs w:val="28"/>
        </w:rPr>
        <w:t>-202</w:t>
      </w:r>
      <w:r w:rsidRPr="4D79382C" w:rsidR="4E90254C">
        <w:rPr>
          <w:rFonts w:asciiTheme="majorHAnsi" w:hAnsiTheme="majorHAnsi" w:cstheme="majorBidi"/>
          <w:sz w:val="28"/>
          <w:szCs w:val="28"/>
        </w:rPr>
        <w:t>4</w:t>
      </w:r>
      <w:r w:rsidRPr="4D79382C" w:rsidR="37E23246">
        <w:rPr>
          <w:rFonts w:asciiTheme="majorHAnsi" w:hAnsiTheme="majorHAnsi" w:cstheme="majorBidi"/>
          <w:sz w:val="28"/>
          <w:szCs w:val="28"/>
        </w:rPr>
        <w:t xml:space="preserve"> </w:t>
      </w:r>
      <w:r w:rsidRPr="4D79382C" w:rsidR="4E90254C">
        <w:rPr>
          <w:rFonts w:asciiTheme="majorHAnsi" w:hAnsiTheme="majorHAnsi" w:cstheme="majorBidi"/>
          <w:sz w:val="28"/>
          <w:szCs w:val="28"/>
        </w:rPr>
        <w:t>|</w:t>
      </w:r>
      <w:r w:rsidRPr="4D79382C" w:rsidR="37E23246">
        <w:rPr>
          <w:rFonts w:asciiTheme="majorHAnsi" w:hAnsiTheme="majorHAnsi" w:cstheme="majorBidi"/>
          <w:sz w:val="28"/>
          <w:szCs w:val="28"/>
        </w:rPr>
        <w:t xml:space="preserve"> </w:t>
      </w:r>
      <w:r w:rsidRPr="4D79382C" w:rsidR="4E90254C">
        <w:rPr>
          <w:rFonts w:asciiTheme="majorHAnsi" w:hAnsiTheme="majorHAnsi" w:cstheme="majorBidi"/>
          <w:sz w:val="28"/>
          <w:szCs w:val="28"/>
        </w:rPr>
        <w:t>2024-2025</w:t>
      </w:r>
    </w:p>
    <w:p w:rsidRPr="00E90045" w:rsidR="00413281" w:rsidP="00D015DC" w:rsidRDefault="00413281" w14:paraId="2352C392" w14:textId="77777777">
      <w:pPr>
        <w:spacing w:after="0"/>
        <w:jc w:val="left"/>
        <w:rPr>
          <w:rFonts w:asciiTheme="majorHAnsi" w:hAnsiTheme="majorHAnsi" w:cstheme="majorHAnsi"/>
          <w:szCs w:val="22"/>
        </w:rPr>
      </w:pPr>
    </w:p>
    <w:tbl>
      <w:tblPr>
        <w:tblStyle w:val="Grilledutableau"/>
        <w:tblW w:w="18013" w:type="dxa"/>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8" w:type="dxa"/>
          <w:left w:w="72" w:type="dxa"/>
          <w:bottom w:w="58" w:type="dxa"/>
          <w:right w:w="72" w:type="dxa"/>
        </w:tblCellMar>
        <w:tblLook w:val="04A0" w:firstRow="1" w:lastRow="0" w:firstColumn="1" w:lastColumn="0" w:noHBand="0" w:noVBand="1"/>
      </w:tblPr>
      <w:tblGrid>
        <w:gridCol w:w="2880"/>
        <w:gridCol w:w="3600"/>
        <w:gridCol w:w="2160"/>
        <w:gridCol w:w="2160"/>
        <w:gridCol w:w="3796"/>
        <w:gridCol w:w="3402"/>
        <w:gridCol w:w="15"/>
      </w:tblGrid>
      <w:tr w:rsidRPr="00E90045" w:rsidR="004847BB" w:rsidTr="004B3678" w14:paraId="75F1AA3F" w14:textId="77777777">
        <w:trPr>
          <w:trHeight w:val="720"/>
          <w:tblHeader/>
        </w:trPr>
        <w:tc>
          <w:tcPr>
            <w:tcW w:w="18013" w:type="dxa"/>
            <w:gridSpan w:val="7"/>
            <w:shd w:val="clear" w:color="auto" w:fill="7030A0"/>
            <w:vAlign w:val="center"/>
          </w:tcPr>
          <w:p w:rsidRPr="00E90045" w:rsidR="00752014" w:rsidP="00D015DC" w:rsidRDefault="004847BB" w14:paraId="39258A89" w14:textId="77777777">
            <w:pPr>
              <w:spacing w:after="0"/>
              <w:ind w:left="1410" w:hanging="1410"/>
              <w:jc w:val="left"/>
              <w:rPr>
                <w:rFonts w:asciiTheme="majorHAnsi" w:hAnsiTheme="majorHAnsi" w:cstheme="majorHAnsi"/>
                <w:b/>
                <w:color w:val="FFFFFF" w:themeColor="background1"/>
                <w:sz w:val="24"/>
                <w:szCs w:val="22"/>
              </w:rPr>
            </w:pPr>
            <w:r w:rsidRPr="00E90045">
              <w:rPr>
                <w:rFonts w:asciiTheme="majorHAnsi" w:hAnsiTheme="majorHAnsi" w:cstheme="majorHAnsi"/>
                <w:b/>
                <w:color w:val="FFFFFF" w:themeColor="background1"/>
                <w:sz w:val="24"/>
                <w:szCs w:val="22"/>
              </w:rPr>
              <w:t>SIGNATURE </w:t>
            </w:r>
            <w:bookmarkStart w:name="_Hlk89431959" w:id="0"/>
          </w:p>
          <w:p w:rsidRPr="00E90045" w:rsidR="004847BB" w:rsidP="00D015DC" w:rsidRDefault="004847BB" w14:paraId="70408315" w14:textId="54DF584A">
            <w:pPr>
              <w:spacing w:after="0"/>
              <w:ind w:left="1410" w:hanging="1410"/>
              <w:jc w:val="left"/>
              <w:rPr>
                <w:rFonts w:asciiTheme="majorHAnsi" w:hAnsiTheme="majorHAnsi" w:cstheme="majorHAnsi"/>
                <w:b/>
                <w:color w:val="FFFFFF" w:themeColor="background1"/>
                <w:sz w:val="24"/>
                <w:szCs w:val="22"/>
              </w:rPr>
            </w:pPr>
            <w:r w:rsidRPr="00E90045">
              <w:rPr>
                <w:rFonts w:asciiTheme="majorHAnsi" w:hAnsiTheme="majorHAnsi" w:cstheme="majorHAnsi"/>
                <w:b/>
                <w:color w:val="FFFFFF" w:themeColor="background1"/>
                <w:sz w:val="24"/>
                <w:szCs w:val="22"/>
              </w:rPr>
              <w:t xml:space="preserve">Augmenter la visibilité de la CDC de </w:t>
            </w:r>
            <w:r w:rsidR="008F436E">
              <w:rPr>
                <w:rFonts w:asciiTheme="majorHAnsi" w:hAnsiTheme="majorHAnsi" w:cstheme="majorHAnsi"/>
                <w:b/>
                <w:color w:val="FFFFFF" w:themeColor="background1"/>
                <w:sz w:val="24"/>
                <w:szCs w:val="22"/>
              </w:rPr>
              <w:t xml:space="preserve">Mirabel </w:t>
            </w:r>
            <w:r w:rsidRPr="00E90045">
              <w:rPr>
                <w:rFonts w:asciiTheme="majorHAnsi" w:hAnsiTheme="majorHAnsi" w:cstheme="majorHAnsi"/>
                <w:b/>
                <w:color w:val="FFFFFF" w:themeColor="background1"/>
                <w:sz w:val="24"/>
                <w:szCs w:val="22"/>
              </w:rPr>
              <w:t>en se positionnant comme un leader du développement socioéconomique local</w:t>
            </w:r>
            <w:bookmarkEnd w:id="0"/>
          </w:p>
        </w:tc>
      </w:tr>
      <w:tr w:rsidRPr="00E90045" w:rsidR="00572785" w:rsidTr="004B3678" w14:paraId="33D5E403" w14:textId="77777777">
        <w:trPr>
          <w:gridAfter w:val="1"/>
          <w:wAfter w:w="15" w:type="dxa"/>
          <w:trHeight w:val="432"/>
          <w:tblHeader/>
        </w:trPr>
        <w:tc>
          <w:tcPr>
            <w:tcW w:w="2880" w:type="dxa"/>
            <w:shd w:val="clear" w:color="auto" w:fill="7030A0"/>
            <w:vAlign w:val="center"/>
          </w:tcPr>
          <w:p w:rsidRPr="00E90045" w:rsidR="00572785" w:rsidP="00D015DC" w:rsidRDefault="00572785" w14:paraId="531D2933"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Objectifs</w:t>
            </w:r>
          </w:p>
        </w:tc>
        <w:tc>
          <w:tcPr>
            <w:tcW w:w="3600" w:type="dxa"/>
            <w:shd w:val="clear" w:color="auto" w:fill="7030A0"/>
            <w:vAlign w:val="center"/>
            <w:hideMark/>
          </w:tcPr>
          <w:p w:rsidRPr="00E90045" w:rsidR="00572785" w:rsidP="00D015DC" w:rsidRDefault="00572785" w14:paraId="20C25C2D"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Actions</w:t>
            </w:r>
          </w:p>
        </w:tc>
        <w:tc>
          <w:tcPr>
            <w:tcW w:w="2160" w:type="dxa"/>
            <w:shd w:val="clear" w:color="auto" w:fill="7030A0"/>
            <w:vAlign w:val="center"/>
            <w:hideMark/>
          </w:tcPr>
          <w:p w:rsidRPr="00E90045" w:rsidR="00572785" w:rsidP="00D015DC" w:rsidRDefault="00572785" w14:paraId="5B56EB3C"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Responsabilités</w:t>
            </w:r>
          </w:p>
        </w:tc>
        <w:tc>
          <w:tcPr>
            <w:tcW w:w="2160" w:type="dxa"/>
            <w:shd w:val="clear" w:color="auto" w:fill="7030A0"/>
            <w:vAlign w:val="center"/>
            <w:hideMark/>
          </w:tcPr>
          <w:p w:rsidRPr="00E90045" w:rsidR="00572785" w:rsidP="00D015DC" w:rsidRDefault="00572785" w14:paraId="308B422D"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Échéancier</w:t>
            </w:r>
          </w:p>
        </w:tc>
        <w:tc>
          <w:tcPr>
            <w:tcW w:w="3796" w:type="dxa"/>
            <w:shd w:val="clear" w:color="auto" w:fill="7030A0"/>
            <w:vAlign w:val="center"/>
          </w:tcPr>
          <w:p w:rsidRPr="00E90045" w:rsidR="00572785" w:rsidP="00D015DC" w:rsidRDefault="00572785" w14:paraId="697688F8"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Indicateurs</w:t>
            </w:r>
          </w:p>
        </w:tc>
        <w:tc>
          <w:tcPr>
            <w:tcW w:w="3402" w:type="dxa"/>
            <w:shd w:val="clear" w:color="auto" w:fill="7030A0"/>
            <w:vAlign w:val="center"/>
          </w:tcPr>
          <w:p w:rsidRPr="00E90045" w:rsidR="00572785" w:rsidP="00D015DC" w:rsidRDefault="00572785" w14:paraId="03717D05"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Notes</w:t>
            </w:r>
          </w:p>
        </w:tc>
      </w:tr>
      <w:tr w:rsidRPr="00E90045" w:rsidR="00550D29" w:rsidTr="004B3678" w14:paraId="15866B2C" w14:textId="77777777">
        <w:trPr>
          <w:gridAfter w:val="1"/>
          <w:wAfter w:w="15" w:type="dxa"/>
          <w:trHeight w:val="465"/>
        </w:trPr>
        <w:tc>
          <w:tcPr>
            <w:tcW w:w="2880" w:type="dxa"/>
            <w:vMerge w:val="restart"/>
          </w:tcPr>
          <w:p w:rsidRPr="00E90045" w:rsidR="00550D29" w:rsidP="00D015DC" w:rsidRDefault="00550D29" w14:paraId="68C78C82" w14:textId="090EDBD9">
            <w:pPr>
              <w:spacing w:after="0"/>
              <w:jc w:val="left"/>
              <w:rPr>
                <w:rFonts w:asciiTheme="majorHAnsi" w:hAnsiTheme="majorHAnsi" w:cstheme="majorHAnsi"/>
                <w:szCs w:val="22"/>
              </w:rPr>
            </w:pPr>
            <w:r>
              <w:rPr>
                <w:rFonts w:asciiTheme="majorHAnsi" w:hAnsiTheme="majorHAnsi" w:cstheme="majorHAnsi"/>
                <w:szCs w:val="22"/>
              </w:rPr>
              <w:t>1.1 Réaliser un plan de communication</w:t>
            </w:r>
          </w:p>
        </w:tc>
        <w:tc>
          <w:tcPr>
            <w:tcW w:w="3600" w:type="dxa"/>
          </w:tcPr>
          <w:p w:rsidR="00550D29" w:rsidP="00D015DC" w:rsidRDefault="00550D29" w14:paraId="23608530"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Élaborer le plan de communication</w:t>
            </w:r>
          </w:p>
          <w:p w:rsidR="00550D29" w:rsidP="00D015DC" w:rsidRDefault="00550D29" w14:paraId="4A6650C3" w14:textId="46E28E14">
            <w:pPr>
              <w:spacing w:after="0"/>
              <w:jc w:val="left"/>
              <w:rPr>
                <w:rFonts w:asciiTheme="majorHAnsi" w:hAnsiTheme="majorHAnsi" w:cstheme="majorHAnsi"/>
                <w:color w:val="000000" w:themeColor="text1"/>
                <w:szCs w:val="22"/>
              </w:rPr>
            </w:pPr>
          </w:p>
        </w:tc>
        <w:tc>
          <w:tcPr>
            <w:tcW w:w="2160" w:type="dxa"/>
          </w:tcPr>
          <w:p w:rsidR="00550D29" w:rsidP="00D015DC" w:rsidRDefault="00550D29" w14:paraId="23BC142E"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Ressource externe</w:t>
            </w:r>
          </w:p>
          <w:p w:rsidRPr="00E90045" w:rsidR="00550D29" w:rsidP="00D015DC" w:rsidRDefault="00550D29" w14:paraId="52351424" w14:textId="1ABD8CA9">
            <w:pPr>
              <w:spacing w:after="0"/>
              <w:jc w:val="left"/>
              <w:rPr>
                <w:rFonts w:asciiTheme="majorHAnsi" w:hAnsiTheme="majorHAnsi" w:cstheme="majorHAnsi"/>
                <w:color w:val="000000" w:themeColor="text1"/>
                <w:szCs w:val="22"/>
              </w:rPr>
            </w:pPr>
          </w:p>
        </w:tc>
        <w:tc>
          <w:tcPr>
            <w:tcW w:w="2160" w:type="dxa"/>
            <w:shd w:val="clear" w:color="auto" w:fill="auto"/>
          </w:tcPr>
          <w:p w:rsidRPr="00E90045" w:rsidR="00550D29" w:rsidP="00D015DC" w:rsidRDefault="00550D29" w14:paraId="595297F9" w14:textId="5C154D3A">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2022-2023</w:t>
            </w:r>
          </w:p>
        </w:tc>
        <w:tc>
          <w:tcPr>
            <w:tcW w:w="3796" w:type="dxa"/>
          </w:tcPr>
          <w:p w:rsidRPr="00E90045" w:rsidR="00550D29" w:rsidP="00D015DC" w:rsidRDefault="00550D29" w14:paraId="509CFEB4" w14:textId="0B998758">
            <w:pPr>
              <w:spacing w:after="0"/>
              <w:jc w:val="left"/>
              <w:rPr>
                <w:rFonts w:asciiTheme="majorHAnsi" w:hAnsiTheme="majorHAnsi" w:cstheme="majorHAnsi"/>
                <w:szCs w:val="22"/>
              </w:rPr>
            </w:pPr>
            <w:r>
              <w:rPr>
                <w:rFonts w:asciiTheme="majorHAnsi" w:hAnsiTheme="majorHAnsi" w:cstheme="majorHAnsi"/>
                <w:szCs w:val="22"/>
              </w:rPr>
              <w:t>Le plan est rédigé</w:t>
            </w:r>
          </w:p>
        </w:tc>
        <w:tc>
          <w:tcPr>
            <w:tcW w:w="3402" w:type="dxa"/>
            <w:vMerge w:val="restart"/>
          </w:tcPr>
          <w:p w:rsidRPr="00E90045" w:rsidR="00550D29" w:rsidP="00D015DC" w:rsidRDefault="00550D29" w14:paraId="31E411AA" w14:textId="77777777">
            <w:pPr>
              <w:spacing w:after="0"/>
              <w:jc w:val="left"/>
              <w:rPr>
                <w:rFonts w:asciiTheme="majorHAnsi" w:hAnsiTheme="majorHAnsi" w:cstheme="majorHAnsi"/>
                <w:szCs w:val="22"/>
              </w:rPr>
            </w:pPr>
          </w:p>
        </w:tc>
      </w:tr>
      <w:tr w:rsidRPr="00E90045" w:rsidR="00550D29" w:rsidTr="004B3678" w14:paraId="3B74F8BE" w14:textId="77777777">
        <w:trPr>
          <w:gridAfter w:val="1"/>
          <w:wAfter w:w="15" w:type="dxa"/>
          <w:trHeight w:val="465"/>
        </w:trPr>
        <w:tc>
          <w:tcPr>
            <w:tcW w:w="2880" w:type="dxa"/>
            <w:vMerge/>
          </w:tcPr>
          <w:p w:rsidR="00550D29" w:rsidP="00D015DC" w:rsidRDefault="00550D29" w14:paraId="7149ECB2" w14:textId="77777777">
            <w:pPr>
              <w:spacing w:after="0"/>
              <w:jc w:val="left"/>
              <w:rPr>
                <w:rFonts w:asciiTheme="majorHAnsi" w:hAnsiTheme="majorHAnsi" w:cstheme="majorHAnsi"/>
                <w:szCs w:val="22"/>
              </w:rPr>
            </w:pPr>
          </w:p>
        </w:tc>
        <w:tc>
          <w:tcPr>
            <w:tcW w:w="3600" w:type="dxa"/>
          </w:tcPr>
          <w:p w:rsidR="00550D29" w:rsidP="00D015DC" w:rsidRDefault="00550D29" w14:paraId="3C0A4FFE" w14:textId="7C717432">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Mettre en action le plan de communication</w:t>
            </w:r>
          </w:p>
        </w:tc>
        <w:tc>
          <w:tcPr>
            <w:tcW w:w="2160" w:type="dxa"/>
          </w:tcPr>
          <w:p w:rsidR="00550D29" w:rsidP="00D015DC" w:rsidRDefault="00550D29" w14:paraId="72AB8954" w14:textId="74C9E99D">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Agent de communication</w:t>
            </w:r>
          </w:p>
        </w:tc>
        <w:tc>
          <w:tcPr>
            <w:tcW w:w="2160" w:type="dxa"/>
            <w:shd w:val="clear" w:color="auto" w:fill="auto"/>
          </w:tcPr>
          <w:p w:rsidR="00550D29" w:rsidP="00D015DC" w:rsidRDefault="004B3678" w14:paraId="39C0555A" w14:textId="30F03E79">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2023-2025</w:t>
            </w:r>
          </w:p>
        </w:tc>
        <w:tc>
          <w:tcPr>
            <w:tcW w:w="3796" w:type="dxa"/>
          </w:tcPr>
          <w:p w:rsidR="00550D29" w:rsidP="00D015DC" w:rsidRDefault="004B3678" w14:paraId="22971EA9" w14:textId="2E58DDB9">
            <w:pPr>
              <w:spacing w:after="0"/>
              <w:jc w:val="left"/>
              <w:rPr>
                <w:rFonts w:asciiTheme="majorHAnsi" w:hAnsiTheme="majorHAnsi" w:cstheme="majorHAnsi"/>
                <w:szCs w:val="22"/>
              </w:rPr>
            </w:pPr>
            <w:r>
              <w:rPr>
                <w:rFonts w:asciiTheme="majorHAnsi" w:hAnsiTheme="majorHAnsi" w:cstheme="majorHAnsi"/>
                <w:szCs w:val="22"/>
              </w:rPr>
              <w:t>Le plan est mis en action</w:t>
            </w:r>
          </w:p>
        </w:tc>
        <w:tc>
          <w:tcPr>
            <w:tcW w:w="3402" w:type="dxa"/>
            <w:vMerge/>
          </w:tcPr>
          <w:p w:rsidRPr="00E90045" w:rsidR="00550D29" w:rsidP="00D015DC" w:rsidRDefault="00550D29" w14:paraId="1A7FFF61" w14:textId="77777777">
            <w:pPr>
              <w:spacing w:after="0"/>
              <w:jc w:val="left"/>
              <w:rPr>
                <w:rFonts w:asciiTheme="majorHAnsi" w:hAnsiTheme="majorHAnsi" w:cstheme="majorHAnsi"/>
                <w:szCs w:val="22"/>
              </w:rPr>
            </w:pPr>
          </w:p>
        </w:tc>
      </w:tr>
      <w:tr w:rsidRPr="00E90045" w:rsidR="00DC05BF" w:rsidTr="00DC05BF" w14:paraId="4EAC660C" w14:textId="77777777">
        <w:trPr>
          <w:gridAfter w:val="1"/>
          <w:wAfter w:w="15" w:type="dxa"/>
          <w:trHeight w:val="540"/>
        </w:trPr>
        <w:tc>
          <w:tcPr>
            <w:tcW w:w="2880" w:type="dxa"/>
            <w:vMerge w:val="restart"/>
          </w:tcPr>
          <w:p w:rsidRPr="00E90045" w:rsidR="00DC05BF" w:rsidP="00D015DC" w:rsidRDefault="00DC05BF" w14:paraId="2F990D99" w14:textId="1D6D3FB7">
            <w:pPr>
              <w:spacing w:after="0"/>
              <w:jc w:val="left"/>
              <w:rPr>
                <w:rFonts w:asciiTheme="majorHAnsi" w:hAnsiTheme="majorHAnsi" w:cstheme="majorHAnsi"/>
                <w:color w:val="7030A0"/>
                <w:szCs w:val="22"/>
              </w:rPr>
            </w:pPr>
            <w:r w:rsidRPr="00E90045">
              <w:rPr>
                <w:rFonts w:asciiTheme="majorHAnsi" w:hAnsiTheme="majorHAnsi" w:cstheme="majorHAnsi"/>
                <w:szCs w:val="22"/>
              </w:rPr>
              <w:t>1.</w:t>
            </w:r>
            <w:r>
              <w:rPr>
                <w:rFonts w:asciiTheme="majorHAnsi" w:hAnsiTheme="majorHAnsi" w:cstheme="majorHAnsi"/>
                <w:szCs w:val="22"/>
              </w:rPr>
              <w:t>2</w:t>
            </w:r>
            <w:r w:rsidRPr="00E90045">
              <w:rPr>
                <w:rFonts w:asciiTheme="majorHAnsi" w:hAnsiTheme="majorHAnsi" w:cstheme="majorHAnsi"/>
                <w:szCs w:val="22"/>
              </w:rPr>
              <w:t xml:space="preserve"> Diffuser l’information jugée pertinente aux membres de la CDC</w:t>
            </w:r>
          </w:p>
        </w:tc>
        <w:tc>
          <w:tcPr>
            <w:tcW w:w="3600" w:type="dxa"/>
            <w:hideMark/>
          </w:tcPr>
          <w:p w:rsidRPr="006C1E0E" w:rsidR="00DC05BF" w:rsidP="00D015DC" w:rsidRDefault="00DC05BF" w14:paraId="4F3EE5CD" w14:textId="636AB3F8">
            <w:pPr>
              <w:spacing w:after="0"/>
              <w:jc w:val="left"/>
              <w:rPr>
                <w:rFonts w:asciiTheme="majorHAnsi" w:hAnsiTheme="majorHAnsi" w:cstheme="majorHAnsi"/>
                <w:color w:val="FF0000"/>
                <w:szCs w:val="22"/>
              </w:rPr>
            </w:pPr>
            <w:r>
              <w:rPr>
                <w:rFonts w:asciiTheme="majorHAnsi" w:hAnsiTheme="majorHAnsi" w:cstheme="majorHAnsi"/>
                <w:color w:val="000000" w:themeColor="text1"/>
                <w:szCs w:val="22"/>
              </w:rPr>
              <w:t>Diffuser une i</w:t>
            </w:r>
            <w:r w:rsidRPr="00E90045">
              <w:rPr>
                <w:rFonts w:asciiTheme="majorHAnsi" w:hAnsiTheme="majorHAnsi" w:cstheme="majorHAnsi"/>
                <w:color w:val="000000" w:themeColor="text1"/>
                <w:szCs w:val="22"/>
              </w:rPr>
              <w:t>nfolettre aux membres</w:t>
            </w:r>
          </w:p>
        </w:tc>
        <w:tc>
          <w:tcPr>
            <w:tcW w:w="2160" w:type="dxa"/>
            <w:hideMark/>
          </w:tcPr>
          <w:p w:rsidRPr="00E90045" w:rsidR="00DC05BF" w:rsidP="00D015DC" w:rsidRDefault="00DC05BF" w14:paraId="3B02CB7B" w14:textId="1CDD855F">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Agent de communication</w:t>
            </w:r>
          </w:p>
        </w:tc>
        <w:tc>
          <w:tcPr>
            <w:tcW w:w="2160" w:type="dxa"/>
            <w:shd w:val="clear" w:color="auto" w:fill="auto"/>
          </w:tcPr>
          <w:p w:rsidRPr="00E90045" w:rsidR="00DC05BF" w:rsidP="00D015DC" w:rsidRDefault="00DC05BF" w14:paraId="7544F7A3" w14:textId="01FA90B0">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En continu</w:t>
            </w:r>
          </w:p>
        </w:tc>
        <w:tc>
          <w:tcPr>
            <w:tcW w:w="3796" w:type="dxa"/>
          </w:tcPr>
          <w:p w:rsidRPr="00E90045" w:rsidR="00DC05BF" w:rsidP="00D015DC" w:rsidRDefault="00DC05BF" w14:paraId="71DD0CC4" w14:textId="513D37B6">
            <w:pPr>
              <w:spacing w:after="0"/>
              <w:jc w:val="left"/>
              <w:rPr>
                <w:rFonts w:asciiTheme="majorHAnsi" w:hAnsiTheme="majorHAnsi" w:cstheme="majorHAnsi"/>
                <w:szCs w:val="22"/>
              </w:rPr>
            </w:pPr>
            <w:r>
              <w:rPr>
                <w:rFonts w:asciiTheme="majorHAnsi" w:hAnsiTheme="majorHAnsi" w:cstheme="majorHAnsi"/>
                <w:szCs w:val="22"/>
              </w:rPr>
              <w:t>1 infolettre par mois</w:t>
            </w:r>
          </w:p>
        </w:tc>
        <w:tc>
          <w:tcPr>
            <w:tcW w:w="3402" w:type="dxa"/>
            <w:vMerge w:val="restart"/>
          </w:tcPr>
          <w:p w:rsidRPr="00E90045" w:rsidR="00DC05BF" w:rsidP="00D015DC" w:rsidRDefault="00DC05BF" w14:paraId="483FB26A" w14:textId="77777777">
            <w:pPr>
              <w:spacing w:after="0"/>
              <w:jc w:val="left"/>
              <w:rPr>
                <w:rFonts w:asciiTheme="majorHAnsi" w:hAnsiTheme="majorHAnsi" w:cstheme="majorHAnsi"/>
                <w:szCs w:val="22"/>
              </w:rPr>
            </w:pPr>
          </w:p>
        </w:tc>
      </w:tr>
      <w:tr w:rsidRPr="00E90045" w:rsidR="00DC05BF" w:rsidTr="004B3678" w14:paraId="731BC6FA" w14:textId="77777777">
        <w:trPr>
          <w:gridAfter w:val="1"/>
          <w:wAfter w:w="15" w:type="dxa"/>
          <w:trHeight w:val="540"/>
        </w:trPr>
        <w:tc>
          <w:tcPr>
            <w:tcW w:w="2880" w:type="dxa"/>
            <w:vMerge/>
          </w:tcPr>
          <w:p w:rsidRPr="00E90045" w:rsidR="00DC05BF" w:rsidP="00D015DC" w:rsidRDefault="00DC05BF" w14:paraId="21F9D283" w14:textId="77777777">
            <w:pPr>
              <w:spacing w:after="0"/>
              <w:jc w:val="left"/>
              <w:rPr>
                <w:rFonts w:asciiTheme="majorHAnsi" w:hAnsiTheme="majorHAnsi" w:cstheme="majorHAnsi"/>
                <w:szCs w:val="22"/>
              </w:rPr>
            </w:pPr>
          </w:p>
        </w:tc>
        <w:tc>
          <w:tcPr>
            <w:tcW w:w="3600" w:type="dxa"/>
          </w:tcPr>
          <w:p w:rsidRPr="00E90045" w:rsidR="00DC05BF" w:rsidP="00D015DC" w:rsidRDefault="00DC05BF" w14:paraId="5E08A85E"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Utiliser les médias sociaux</w:t>
            </w:r>
          </w:p>
          <w:p w:rsidR="00DC05BF" w:rsidP="00D015DC" w:rsidRDefault="00DC05BF" w14:paraId="080DBEEA" w14:textId="77777777">
            <w:pPr>
              <w:spacing w:after="0"/>
              <w:jc w:val="left"/>
              <w:rPr>
                <w:rFonts w:asciiTheme="majorHAnsi" w:hAnsiTheme="majorHAnsi" w:cstheme="majorHAnsi"/>
                <w:color w:val="000000" w:themeColor="text1"/>
                <w:szCs w:val="22"/>
              </w:rPr>
            </w:pPr>
          </w:p>
        </w:tc>
        <w:tc>
          <w:tcPr>
            <w:tcW w:w="2160" w:type="dxa"/>
          </w:tcPr>
          <w:p w:rsidR="00DC05BF" w:rsidP="00D015DC" w:rsidRDefault="00DC05BF" w14:paraId="01933274"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Équipe de travail</w:t>
            </w:r>
          </w:p>
          <w:p w:rsidR="00DC05BF" w:rsidP="00D015DC" w:rsidRDefault="00DC05BF" w14:paraId="1261C9E3" w14:textId="77777777">
            <w:pPr>
              <w:spacing w:after="0"/>
              <w:jc w:val="left"/>
              <w:rPr>
                <w:rFonts w:asciiTheme="majorHAnsi" w:hAnsiTheme="majorHAnsi" w:cstheme="majorHAnsi"/>
                <w:color w:val="000000" w:themeColor="text1"/>
                <w:szCs w:val="22"/>
              </w:rPr>
            </w:pPr>
          </w:p>
        </w:tc>
        <w:tc>
          <w:tcPr>
            <w:tcW w:w="2160" w:type="dxa"/>
            <w:shd w:val="clear" w:color="auto" w:fill="auto"/>
          </w:tcPr>
          <w:p w:rsidR="00DC05BF" w:rsidP="00D015DC" w:rsidRDefault="00DC05BF" w14:paraId="4C8AC9C1" w14:textId="048D667D">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2023-2024</w:t>
            </w:r>
          </w:p>
        </w:tc>
        <w:tc>
          <w:tcPr>
            <w:tcW w:w="3796" w:type="dxa"/>
          </w:tcPr>
          <w:p w:rsidR="00DC05BF" w:rsidP="00D015DC" w:rsidRDefault="00DC05BF" w14:paraId="036AC51D" w14:textId="6185BA47">
            <w:pPr>
              <w:spacing w:after="0"/>
              <w:jc w:val="left"/>
              <w:rPr>
                <w:rFonts w:asciiTheme="majorHAnsi" w:hAnsiTheme="majorHAnsi" w:cstheme="majorHAnsi"/>
                <w:szCs w:val="22"/>
              </w:rPr>
            </w:pPr>
            <w:r>
              <w:rPr>
                <w:rFonts w:asciiTheme="majorHAnsi" w:hAnsiTheme="majorHAnsi" w:cstheme="majorHAnsi"/>
                <w:szCs w:val="22"/>
              </w:rPr>
              <w:t>Révision de l’utilisation des médias sociaux</w:t>
            </w:r>
          </w:p>
        </w:tc>
        <w:tc>
          <w:tcPr>
            <w:tcW w:w="3402" w:type="dxa"/>
            <w:vMerge/>
          </w:tcPr>
          <w:p w:rsidRPr="00E90045" w:rsidR="00DC05BF" w:rsidP="00D015DC" w:rsidRDefault="00DC05BF" w14:paraId="32188E67" w14:textId="77777777">
            <w:pPr>
              <w:spacing w:after="0"/>
              <w:jc w:val="left"/>
              <w:rPr>
                <w:rFonts w:asciiTheme="majorHAnsi" w:hAnsiTheme="majorHAnsi" w:cstheme="majorHAnsi"/>
                <w:szCs w:val="22"/>
              </w:rPr>
            </w:pPr>
          </w:p>
        </w:tc>
      </w:tr>
      <w:tr w:rsidRPr="00E90045" w:rsidR="00DC05BF" w:rsidTr="004B3678" w14:paraId="29149D8D" w14:textId="77777777">
        <w:trPr>
          <w:gridAfter w:val="1"/>
          <w:wAfter w:w="15" w:type="dxa"/>
          <w:trHeight w:val="540"/>
        </w:trPr>
        <w:tc>
          <w:tcPr>
            <w:tcW w:w="2880" w:type="dxa"/>
            <w:vMerge/>
          </w:tcPr>
          <w:p w:rsidRPr="00E90045" w:rsidR="00DC05BF" w:rsidP="00D015DC" w:rsidRDefault="00DC05BF" w14:paraId="0BAD628E" w14:textId="77777777">
            <w:pPr>
              <w:spacing w:after="0"/>
              <w:jc w:val="left"/>
              <w:rPr>
                <w:rFonts w:asciiTheme="majorHAnsi" w:hAnsiTheme="majorHAnsi" w:cstheme="majorHAnsi"/>
                <w:szCs w:val="22"/>
              </w:rPr>
            </w:pPr>
          </w:p>
        </w:tc>
        <w:tc>
          <w:tcPr>
            <w:tcW w:w="3600" w:type="dxa"/>
          </w:tcPr>
          <w:p w:rsidRPr="00D4333B" w:rsidR="00DC05BF" w:rsidP="00D015DC" w:rsidRDefault="00DC05BF" w14:paraId="6052EC7A"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Diffuser les bons coups de la CDC et des organismes membres</w:t>
            </w:r>
            <w:r w:rsidRPr="00E90045">
              <w:rPr>
                <w:rFonts w:asciiTheme="majorHAnsi" w:hAnsiTheme="majorHAnsi" w:cstheme="majorHAnsi"/>
                <w:color w:val="000000" w:themeColor="text1"/>
                <w:szCs w:val="22"/>
              </w:rPr>
              <w:t xml:space="preserve"> </w:t>
            </w:r>
          </w:p>
          <w:p w:rsidR="00DC05BF" w:rsidP="00D015DC" w:rsidRDefault="00DC05BF" w14:paraId="15AA8D46" w14:textId="77777777">
            <w:pPr>
              <w:spacing w:after="0"/>
              <w:jc w:val="left"/>
              <w:rPr>
                <w:rFonts w:asciiTheme="majorHAnsi" w:hAnsiTheme="majorHAnsi" w:cstheme="majorHAnsi"/>
                <w:color w:val="000000" w:themeColor="text1"/>
                <w:szCs w:val="22"/>
              </w:rPr>
            </w:pPr>
          </w:p>
        </w:tc>
        <w:tc>
          <w:tcPr>
            <w:tcW w:w="2160" w:type="dxa"/>
          </w:tcPr>
          <w:p w:rsidR="00DC05BF" w:rsidP="00D015DC" w:rsidRDefault="00DC05BF" w14:paraId="2151933C"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Agent de communication</w:t>
            </w:r>
          </w:p>
          <w:p w:rsidR="00DC05BF" w:rsidP="00D015DC" w:rsidRDefault="00DC05BF" w14:paraId="4AFA65EF" w14:textId="77777777">
            <w:pPr>
              <w:spacing w:after="0"/>
              <w:jc w:val="left"/>
              <w:rPr>
                <w:rFonts w:asciiTheme="majorHAnsi" w:hAnsiTheme="majorHAnsi" w:cstheme="majorHAnsi"/>
                <w:color w:val="000000" w:themeColor="text1"/>
                <w:szCs w:val="22"/>
              </w:rPr>
            </w:pPr>
          </w:p>
        </w:tc>
        <w:tc>
          <w:tcPr>
            <w:tcW w:w="2160" w:type="dxa"/>
            <w:shd w:val="clear" w:color="auto" w:fill="auto"/>
          </w:tcPr>
          <w:p w:rsidR="00DC05BF" w:rsidP="00D015DC" w:rsidRDefault="00873DCB" w14:paraId="032561D0" w14:textId="17217DA2">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2023-2025</w:t>
            </w:r>
          </w:p>
        </w:tc>
        <w:tc>
          <w:tcPr>
            <w:tcW w:w="3796" w:type="dxa"/>
          </w:tcPr>
          <w:p w:rsidR="00DC05BF" w:rsidP="00D015DC" w:rsidRDefault="00DC05BF" w14:paraId="21AA8635" w14:textId="77777777">
            <w:pPr>
              <w:spacing w:after="0"/>
              <w:jc w:val="left"/>
              <w:rPr>
                <w:rFonts w:asciiTheme="majorHAnsi" w:hAnsiTheme="majorHAnsi" w:cstheme="majorHAnsi"/>
                <w:szCs w:val="22"/>
              </w:rPr>
            </w:pPr>
            <w:r>
              <w:rPr>
                <w:rFonts w:asciiTheme="majorHAnsi" w:hAnsiTheme="majorHAnsi" w:cstheme="majorHAnsi"/>
                <w:szCs w:val="22"/>
              </w:rPr>
              <w:t>Diffusion d’un bon coup par infolettre</w:t>
            </w:r>
          </w:p>
          <w:p w:rsidR="00DC05BF" w:rsidP="00D015DC" w:rsidRDefault="00DC05BF" w14:paraId="4C260FD3" w14:textId="77777777">
            <w:pPr>
              <w:spacing w:after="0"/>
              <w:jc w:val="left"/>
              <w:rPr>
                <w:rFonts w:asciiTheme="majorHAnsi" w:hAnsiTheme="majorHAnsi" w:cstheme="majorHAnsi"/>
                <w:szCs w:val="22"/>
              </w:rPr>
            </w:pPr>
          </w:p>
        </w:tc>
        <w:tc>
          <w:tcPr>
            <w:tcW w:w="3402" w:type="dxa"/>
            <w:vMerge/>
          </w:tcPr>
          <w:p w:rsidRPr="00E90045" w:rsidR="00DC05BF" w:rsidP="00D015DC" w:rsidRDefault="00DC05BF" w14:paraId="6B39F263" w14:textId="77777777">
            <w:pPr>
              <w:spacing w:after="0"/>
              <w:jc w:val="left"/>
              <w:rPr>
                <w:rFonts w:asciiTheme="majorHAnsi" w:hAnsiTheme="majorHAnsi" w:cstheme="majorHAnsi"/>
                <w:szCs w:val="22"/>
              </w:rPr>
            </w:pPr>
          </w:p>
        </w:tc>
      </w:tr>
      <w:tr w:rsidRPr="00E90045" w:rsidR="00DC05BF" w:rsidTr="004B3678" w14:paraId="1D3BE39E" w14:textId="77777777">
        <w:trPr>
          <w:gridAfter w:val="1"/>
          <w:wAfter w:w="15" w:type="dxa"/>
          <w:trHeight w:val="540"/>
        </w:trPr>
        <w:tc>
          <w:tcPr>
            <w:tcW w:w="2880" w:type="dxa"/>
            <w:vMerge/>
          </w:tcPr>
          <w:p w:rsidRPr="00E90045" w:rsidR="00DC05BF" w:rsidP="00D015DC" w:rsidRDefault="00DC05BF" w14:paraId="16ECFF1F" w14:textId="77777777">
            <w:pPr>
              <w:spacing w:after="0"/>
              <w:jc w:val="left"/>
              <w:rPr>
                <w:rFonts w:asciiTheme="majorHAnsi" w:hAnsiTheme="majorHAnsi" w:cstheme="majorHAnsi"/>
                <w:szCs w:val="22"/>
              </w:rPr>
            </w:pPr>
          </w:p>
        </w:tc>
        <w:tc>
          <w:tcPr>
            <w:tcW w:w="3600" w:type="dxa"/>
          </w:tcPr>
          <w:p w:rsidR="00DC05BF" w:rsidP="00D015DC" w:rsidRDefault="00DC05BF" w14:paraId="1D03F406" w14:textId="6EFF3C77">
            <w:pPr>
              <w:spacing w:after="0"/>
              <w:jc w:val="left"/>
              <w:rPr>
                <w:rFonts w:asciiTheme="majorHAnsi" w:hAnsiTheme="majorHAnsi" w:cstheme="majorHAnsi"/>
                <w:color w:val="000000" w:themeColor="text1"/>
                <w:szCs w:val="22"/>
              </w:rPr>
            </w:pPr>
            <w:r w:rsidRPr="00DC3B09">
              <w:rPr>
                <w:rFonts w:asciiTheme="majorHAnsi" w:hAnsiTheme="majorHAnsi" w:cstheme="majorHAnsi"/>
                <w:szCs w:val="22"/>
              </w:rPr>
              <w:t>Développer la bibliothèque partagée SharePoint pour les membres</w:t>
            </w:r>
          </w:p>
        </w:tc>
        <w:tc>
          <w:tcPr>
            <w:tcW w:w="2160" w:type="dxa"/>
          </w:tcPr>
          <w:p w:rsidR="00DC05BF" w:rsidP="00D015DC" w:rsidRDefault="00DC05BF" w14:paraId="15764B86" w14:textId="77777777">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Équipe de travail</w:t>
            </w:r>
          </w:p>
          <w:p w:rsidR="00DC05BF" w:rsidP="00D015DC" w:rsidRDefault="00DC05BF" w14:paraId="3BB540A7" w14:textId="77777777">
            <w:pPr>
              <w:spacing w:after="0"/>
              <w:jc w:val="left"/>
              <w:rPr>
                <w:rFonts w:asciiTheme="majorHAnsi" w:hAnsiTheme="majorHAnsi" w:cstheme="majorHAnsi"/>
                <w:color w:val="000000" w:themeColor="text1"/>
                <w:szCs w:val="22"/>
              </w:rPr>
            </w:pPr>
          </w:p>
        </w:tc>
        <w:tc>
          <w:tcPr>
            <w:tcW w:w="2160" w:type="dxa"/>
            <w:shd w:val="clear" w:color="auto" w:fill="auto"/>
          </w:tcPr>
          <w:p w:rsidR="00DC05BF" w:rsidP="00D015DC" w:rsidRDefault="00873DCB" w14:paraId="337E2288" w14:textId="1123E9CD">
            <w:pPr>
              <w:spacing w:after="0"/>
              <w:jc w:val="left"/>
              <w:rPr>
                <w:rFonts w:asciiTheme="majorHAnsi" w:hAnsiTheme="majorHAnsi" w:cstheme="majorHAnsi"/>
                <w:color w:val="000000" w:themeColor="text1"/>
                <w:szCs w:val="22"/>
              </w:rPr>
            </w:pPr>
            <w:r>
              <w:rPr>
                <w:rFonts w:asciiTheme="majorHAnsi" w:hAnsiTheme="majorHAnsi" w:cstheme="majorHAnsi"/>
                <w:color w:val="000000" w:themeColor="text1"/>
                <w:szCs w:val="22"/>
              </w:rPr>
              <w:t>2023-2025</w:t>
            </w:r>
          </w:p>
        </w:tc>
        <w:tc>
          <w:tcPr>
            <w:tcW w:w="3796" w:type="dxa"/>
          </w:tcPr>
          <w:p w:rsidR="00DC05BF" w:rsidP="00D015DC" w:rsidRDefault="00DC05BF" w14:paraId="08FF8969" w14:textId="5999DF85">
            <w:pPr>
              <w:spacing w:after="0"/>
              <w:jc w:val="left"/>
              <w:rPr>
                <w:rFonts w:asciiTheme="majorHAnsi" w:hAnsiTheme="majorHAnsi" w:cstheme="majorHAnsi"/>
                <w:szCs w:val="22"/>
              </w:rPr>
            </w:pPr>
            <w:r>
              <w:rPr>
                <w:rFonts w:asciiTheme="majorHAnsi" w:hAnsiTheme="majorHAnsi" w:cstheme="majorHAnsi"/>
                <w:szCs w:val="22"/>
              </w:rPr>
              <w:t>La bibliothèque est mise à jour et utilisée par les membres</w:t>
            </w:r>
          </w:p>
        </w:tc>
        <w:tc>
          <w:tcPr>
            <w:tcW w:w="3402" w:type="dxa"/>
            <w:vMerge/>
          </w:tcPr>
          <w:p w:rsidRPr="00E90045" w:rsidR="00DC05BF" w:rsidP="00D015DC" w:rsidRDefault="00DC05BF" w14:paraId="4E4737FE" w14:textId="77777777">
            <w:pPr>
              <w:spacing w:after="0"/>
              <w:jc w:val="left"/>
              <w:rPr>
                <w:rFonts w:asciiTheme="majorHAnsi" w:hAnsiTheme="majorHAnsi" w:cstheme="majorHAnsi"/>
                <w:szCs w:val="22"/>
              </w:rPr>
            </w:pPr>
          </w:p>
        </w:tc>
      </w:tr>
      <w:tr w:rsidRPr="00E90045" w:rsidR="0015204C" w:rsidTr="0015204C" w14:paraId="20D0E9C3" w14:textId="77777777">
        <w:trPr>
          <w:gridAfter w:val="1"/>
          <w:wAfter w:w="15" w:type="dxa"/>
          <w:trHeight w:val="432"/>
        </w:trPr>
        <w:tc>
          <w:tcPr>
            <w:tcW w:w="2880" w:type="dxa"/>
            <w:vMerge w:val="restart"/>
          </w:tcPr>
          <w:p w:rsidRPr="00E90045" w:rsidR="0015204C" w:rsidP="00D015DC" w:rsidRDefault="0015204C" w14:paraId="46D3B685" w14:textId="131C67FA">
            <w:pPr>
              <w:spacing w:after="0"/>
              <w:jc w:val="left"/>
              <w:rPr>
                <w:rFonts w:asciiTheme="majorHAnsi" w:hAnsiTheme="majorHAnsi" w:cstheme="majorHAnsi"/>
                <w:color w:val="7030A0"/>
                <w:szCs w:val="22"/>
              </w:rPr>
            </w:pPr>
            <w:r w:rsidRPr="00E90045">
              <w:rPr>
                <w:rFonts w:asciiTheme="majorHAnsi" w:hAnsiTheme="majorHAnsi" w:cstheme="majorHAnsi"/>
                <w:szCs w:val="22"/>
              </w:rPr>
              <w:t>1.</w:t>
            </w:r>
            <w:r>
              <w:rPr>
                <w:rFonts w:asciiTheme="majorHAnsi" w:hAnsiTheme="majorHAnsi" w:cstheme="majorHAnsi"/>
                <w:szCs w:val="22"/>
              </w:rPr>
              <w:t>3</w:t>
            </w:r>
            <w:r w:rsidRPr="00E90045">
              <w:rPr>
                <w:rFonts w:asciiTheme="majorHAnsi" w:hAnsiTheme="majorHAnsi" w:cstheme="majorHAnsi"/>
                <w:szCs w:val="22"/>
              </w:rPr>
              <w:t xml:space="preserve"> Diffuser l’information sur les enjeux du communautaire auprès du grand public</w:t>
            </w:r>
          </w:p>
        </w:tc>
        <w:tc>
          <w:tcPr>
            <w:tcW w:w="3600" w:type="dxa"/>
            <w:hideMark/>
          </w:tcPr>
          <w:p w:rsidRPr="00E90045" w:rsidR="0015204C" w:rsidP="00D015DC" w:rsidRDefault="0015204C" w14:paraId="19BB5679" w14:textId="31D57F4B">
            <w:pPr>
              <w:spacing w:after="0"/>
              <w:jc w:val="left"/>
              <w:rPr>
                <w:rFonts w:asciiTheme="majorHAnsi" w:hAnsiTheme="majorHAnsi" w:cstheme="majorBidi"/>
              </w:rPr>
            </w:pPr>
            <w:r w:rsidRPr="35F88EE7">
              <w:rPr>
                <w:rFonts w:asciiTheme="majorHAnsi" w:hAnsiTheme="majorHAnsi" w:cstheme="majorBidi"/>
              </w:rPr>
              <w:t>Prendre position face aux enjeux</w:t>
            </w:r>
          </w:p>
        </w:tc>
        <w:tc>
          <w:tcPr>
            <w:tcW w:w="2160" w:type="dxa"/>
          </w:tcPr>
          <w:p w:rsidR="0015204C" w:rsidP="00D015DC" w:rsidRDefault="0015204C" w14:paraId="100AD03B" w14:textId="33802A90">
            <w:pPr>
              <w:spacing w:after="0"/>
              <w:jc w:val="left"/>
              <w:rPr>
                <w:rFonts w:asciiTheme="majorHAnsi" w:hAnsiTheme="majorHAnsi" w:cstheme="majorHAnsi"/>
                <w:szCs w:val="22"/>
              </w:rPr>
            </w:pPr>
            <w:r>
              <w:rPr>
                <w:rFonts w:asciiTheme="majorHAnsi" w:hAnsiTheme="majorHAnsi" w:cstheme="majorHAnsi"/>
                <w:szCs w:val="22"/>
              </w:rPr>
              <w:t>Direction, CA</w:t>
            </w:r>
          </w:p>
          <w:p w:rsidR="0015204C" w:rsidP="00D015DC" w:rsidRDefault="0015204C" w14:paraId="59383EC3" w14:textId="648F0D89">
            <w:pPr>
              <w:spacing w:after="0"/>
              <w:jc w:val="left"/>
              <w:rPr>
                <w:rFonts w:asciiTheme="majorHAnsi" w:hAnsiTheme="majorHAnsi" w:cstheme="majorHAnsi"/>
                <w:szCs w:val="22"/>
              </w:rPr>
            </w:pPr>
            <w:r>
              <w:rPr>
                <w:rFonts w:asciiTheme="majorHAnsi" w:hAnsiTheme="majorHAnsi" w:cstheme="majorHAnsi"/>
                <w:szCs w:val="22"/>
              </w:rPr>
              <w:t>Équipe de travail</w:t>
            </w:r>
          </w:p>
          <w:p w:rsidRPr="00DC3B09" w:rsidR="0015204C" w:rsidP="00D015DC" w:rsidRDefault="0015204C" w14:paraId="42F115C1" w14:textId="1E02C512">
            <w:pPr>
              <w:spacing w:after="0"/>
              <w:jc w:val="left"/>
              <w:rPr>
                <w:rFonts w:asciiTheme="majorHAnsi" w:hAnsiTheme="majorHAnsi" w:cstheme="majorHAnsi"/>
                <w:szCs w:val="22"/>
              </w:rPr>
            </w:pPr>
          </w:p>
        </w:tc>
        <w:tc>
          <w:tcPr>
            <w:tcW w:w="2160" w:type="dxa"/>
            <w:shd w:val="clear" w:color="auto" w:fill="auto"/>
          </w:tcPr>
          <w:p w:rsidRPr="00DC3B09" w:rsidR="0015204C" w:rsidP="00D015DC" w:rsidRDefault="0015204C" w14:paraId="35DC76FD" w14:textId="33FA5400">
            <w:pPr>
              <w:spacing w:after="0"/>
              <w:jc w:val="left"/>
              <w:rPr>
                <w:rFonts w:asciiTheme="majorHAnsi" w:hAnsiTheme="majorHAnsi" w:cstheme="majorHAnsi"/>
                <w:szCs w:val="22"/>
              </w:rPr>
            </w:pPr>
            <w:r>
              <w:rPr>
                <w:rFonts w:asciiTheme="majorHAnsi" w:hAnsiTheme="majorHAnsi" w:cstheme="majorHAnsi"/>
                <w:szCs w:val="22"/>
              </w:rPr>
              <w:t xml:space="preserve">En </w:t>
            </w:r>
            <w:r w:rsidR="00E67979">
              <w:rPr>
                <w:rFonts w:asciiTheme="majorHAnsi" w:hAnsiTheme="majorHAnsi" w:cstheme="majorHAnsi"/>
                <w:szCs w:val="22"/>
              </w:rPr>
              <w:t>continu</w:t>
            </w:r>
          </w:p>
        </w:tc>
        <w:tc>
          <w:tcPr>
            <w:tcW w:w="3796" w:type="dxa"/>
          </w:tcPr>
          <w:p w:rsidRPr="009A260E" w:rsidR="0015204C" w:rsidP="00D015DC" w:rsidRDefault="00AC4587" w14:paraId="65CD94A2" w14:textId="76D4F4FE">
            <w:pPr>
              <w:spacing w:after="0"/>
              <w:jc w:val="left"/>
              <w:rPr>
                <w:rFonts w:asciiTheme="majorHAnsi" w:hAnsiTheme="majorHAnsi" w:cstheme="majorHAnsi"/>
                <w:bCs/>
                <w:szCs w:val="22"/>
              </w:rPr>
            </w:pPr>
            <w:r>
              <w:rPr>
                <w:rFonts w:asciiTheme="majorHAnsi" w:hAnsiTheme="majorHAnsi" w:cstheme="majorHAnsi"/>
                <w:bCs/>
                <w:szCs w:val="22"/>
              </w:rPr>
              <w:t>La CDC</w:t>
            </w:r>
            <w:r w:rsidR="000A742B">
              <w:rPr>
                <w:rFonts w:asciiTheme="majorHAnsi" w:hAnsiTheme="majorHAnsi" w:cstheme="majorHAnsi"/>
                <w:bCs/>
                <w:szCs w:val="22"/>
              </w:rPr>
              <w:t xml:space="preserve"> prend position dans les médias sur différents enjeux sociaux portés par ses </w:t>
            </w:r>
            <w:r w:rsidR="001A31DF">
              <w:rPr>
                <w:rFonts w:asciiTheme="majorHAnsi" w:hAnsiTheme="majorHAnsi" w:cstheme="majorHAnsi"/>
                <w:bCs/>
                <w:szCs w:val="22"/>
              </w:rPr>
              <w:t>membres</w:t>
            </w:r>
          </w:p>
        </w:tc>
        <w:tc>
          <w:tcPr>
            <w:tcW w:w="3402" w:type="dxa"/>
            <w:vMerge w:val="restart"/>
          </w:tcPr>
          <w:p w:rsidR="0015204C" w:rsidP="00D015DC" w:rsidRDefault="0015204C" w14:paraId="0D45DCA9" w14:textId="33D1E49F">
            <w:pPr>
              <w:pStyle w:val="Paragraphedeliste"/>
              <w:numPr>
                <w:ilvl w:val="0"/>
                <w:numId w:val="11"/>
              </w:numPr>
              <w:spacing w:after="0"/>
              <w:rPr>
                <w:rFonts w:asciiTheme="majorHAnsi" w:hAnsiTheme="majorHAnsi" w:cstheme="majorHAnsi"/>
                <w:bCs/>
              </w:rPr>
            </w:pPr>
            <w:r>
              <w:rPr>
                <w:rFonts w:asciiTheme="majorHAnsi" w:hAnsiTheme="majorHAnsi" w:cstheme="majorHAnsi"/>
                <w:bCs/>
              </w:rPr>
              <w:t>Relais l’information</w:t>
            </w:r>
          </w:p>
          <w:p w:rsidR="0015204C" w:rsidP="00D015DC" w:rsidRDefault="0015204C" w14:paraId="03CD8FA4" w14:textId="77777777">
            <w:pPr>
              <w:pStyle w:val="Paragraphedeliste"/>
              <w:numPr>
                <w:ilvl w:val="0"/>
                <w:numId w:val="11"/>
              </w:numPr>
              <w:spacing w:after="0"/>
              <w:rPr>
                <w:rFonts w:asciiTheme="majorHAnsi" w:hAnsiTheme="majorHAnsi" w:cstheme="majorHAnsi"/>
                <w:bCs/>
              </w:rPr>
            </w:pPr>
            <w:r>
              <w:rPr>
                <w:rFonts w:asciiTheme="majorHAnsi" w:hAnsiTheme="majorHAnsi" w:cstheme="majorHAnsi"/>
                <w:bCs/>
              </w:rPr>
              <w:t>Création de contenu</w:t>
            </w:r>
          </w:p>
          <w:p w:rsidRPr="00DC3B09" w:rsidR="0015204C" w:rsidP="00D015DC" w:rsidRDefault="0015204C" w14:paraId="1ACC0B0E" w14:textId="02BA0533">
            <w:pPr>
              <w:pStyle w:val="Paragraphedeliste"/>
              <w:numPr>
                <w:ilvl w:val="0"/>
                <w:numId w:val="11"/>
              </w:numPr>
              <w:spacing w:after="0"/>
              <w:rPr>
                <w:rFonts w:asciiTheme="majorHAnsi" w:hAnsiTheme="majorHAnsi" w:cstheme="majorHAnsi"/>
                <w:bCs/>
              </w:rPr>
            </w:pPr>
            <w:r>
              <w:rPr>
                <w:rFonts w:asciiTheme="majorHAnsi" w:hAnsiTheme="majorHAnsi" w:cstheme="majorHAnsi"/>
                <w:bCs/>
              </w:rPr>
              <w:t>Page Facebook de la CDC</w:t>
            </w:r>
          </w:p>
        </w:tc>
      </w:tr>
      <w:tr w:rsidRPr="00E90045" w:rsidR="0015204C" w:rsidTr="004B3678" w14:paraId="192111BE" w14:textId="77777777">
        <w:trPr>
          <w:gridAfter w:val="1"/>
          <w:wAfter w:w="15" w:type="dxa"/>
          <w:trHeight w:val="432"/>
        </w:trPr>
        <w:tc>
          <w:tcPr>
            <w:tcW w:w="2880" w:type="dxa"/>
            <w:vMerge/>
          </w:tcPr>
          <w:p w:rsidRPr="00E90045" w:rsidR="0015204C" w:rsidP="00D015DC" w:rsidRDefault="0015204C" w14:paraId="7840884B" w14:textId="77777777">
            <w:pPr>
              <w:spacing w:after="0"/>
              <w:jc w:val="left"/>
              <w:rPr>
                <w:rFonts w:asciiTheme="majorHAnsi" w:hAnsiTheme="majorHAnsi" w:cstheme="majorHAnsi"/>
                <w:szCs w:val="22"/>
              </w:rPr>
            </w:pPr>
          </w:p>
        </w:tc>
        <w:tc>
          <w:tcPr>
            <w:tcW w:w="3600" w:type="dxa"/>
          </w:tcPr>
          <w:p w:rsidRPr="00E90045" w:rsidR="0015204C" w:rsidP="00D015DC" w:rsidRDefault="0015204C" w14:paraId="5E7102E6" w14:textId="357ED14A">
            <w:pPr>
              <w:spacing w:after="0"/>
              <w:jc w:val="left"/>
              <w:rPr>
                <w:rFonts w:asciiTheme="majorHAnsi" w:hAnsiTheme="majorHAnsi" w:cstheme="majorHAnsi"/>
                <w:szCs w:val="22"/>
              </w:rPr>
            </w:pPr>
            <w:r w:rsidRPr="00E90045">
              <w:rPr>
                <w:rFonts w:asciiTheme="majorHAnsi" w:hAnsiTheme="majorHAnsi" w:cstheme="majorHAnsi"/>
                <w:szCs w:val="22"/>
              </w:rPr>
              <w:t>Cré</w:t>
            </w:r>
            <w:r>
              <w:rPr>
                <w:rFonts w:asciiTheme="majorHAnsi" w:hAnsiTheme="majorHAnsi" w:cstheme="majorHAnsi"/>
                <w:szCs w:val="22"/>
              </w:rPr>
              <w:t xml:space="preserve">er </w:t>
            </w:r>
            <w:r w:rsidRPr="00E90045">
              <w:rPr>
                <w:rFonts w:asciiTheme="majorHAnsi" w:hAnsiTheme="majorHAnsi" w:cstheme="majorHAnsi"/>
                <w:szCs w:val="22"/>
              </w:rPr>
              <w:t>une infolettre aux partenaires</w:t>
            </w:r>
          </w:p>
          <w:p w:rsidRPr="00E90045" w:rsidR="0015204C" w:rsidP="00D015DC" w:rsidRDefault="0015204C" w14:paraId="5EB9A06D" w14:textId="77777777">
            <w:pPr>
              <w:spacing w:after="0"/>
              <w:jc w:val="left"/>
              <w:rPr>
                <w:rFonts w:asciiTheme="majorHAnsi" w:hAnsiTheme="majorHAnsi" w:cstheme="majorHAnsi"/>
                <w:szCs w:val="22"/>
              </w:rPr>
            </w:pPr>
          </w:p>
        </w:tc>
        <w:tc>
          <w:tcPr>
            <w:tcW w:w="2160" w:type="dxa"/>
          </w:tcPr>
          <w:p w:rsidR="0015204C" w:rsidP="00D015DC" w:rsidRDefault="004E1163" w14:paraId="124C671E" w14:textId="2BDEACB7">
            <w:pPr>
              <w:spacing w:after="0"/>
              <w:jc w:val="left"/>
              <w:rPr>
                <w:rFonts w:asciiTheme="majorHAnsi" w:hAnsiTheme="majorHAnsi" w:cstheme="majorHAnsi"/>
                <w:szCs w:val="22"/>
              </w:rPr>
            </w:pPr>
            <w:r>
              <w:rPr>
                <w:rFonts w:asciiTheme="majorHAnsi" w:hAnsiTheme="majorHAnsi" w:cstheme="majorHAnsi"/>
                <w:szCs w:val="22"/>
              </w:rPr>
              <w:t>Agent de communication</w:t>
            </w:r>
          </w:p>
        </w:tc>
        <w:tc>
          <w:tcPr>
            <w:tcW w:w="2160" w:type="dxa"/>
            <w:shd w:val="clear" w:color="auto" w:fill="auto"/>
          </w:tcPr>
          <w:p w:rsidR="00E67979" w:rsidP="00D015DC" w:rsidRDefault="00E67979" w14:paraId="31C83B09" w14:textId="77777777">
            <w:pPr>
              <w:spacing w:after="0"/>
              <w:jc w:val="left"/>
              <w:rPr>
                <w:rFonts w:asciiTheme="majorHAnsi" w:hAnsiTheme="majorHAnsi" w:cstheme="majorHAnsi"/>
                <w:szCs w:val="22"/>
              </w:rPr>
            </w:pPr>
            <w:r w:rsidRPr="00DC3B09">
              <w:rPr>
                <w:rFonts w:asciiTheme="majorHAnsi" w:hAnsiTheme="majorHAnsi" w:cstheme="majorHAnsi"/>
                <w:szCs w:val="22"/>
              </w:rPr>
              <w:t>2023-2024</w:t>
            </w:r>
          </w:p>
          <w:p w:rsidR="0015204C" w:rsidP="00D015DC" w:rsidRDefault="0015204C" w14:paraId="181CA47F" w14:textId="77777777">
            <w:pPr>
              <w:spacing w:after="0"/>
              <w:jc w:val="left"/>
              <w:rPr>
                <w:rFonts w:asciiTheme="majorHAnsi" w:hAnsiTheme="majorHAnsi" w:cstheme="majorHAnsi"/>
                <w:szCs w:val="22"/>
              </w:rPr>
            </w:pPr>
          </w:p>
        </w:tc>
        <w:tc>
          <w:tcPr>
            <w:tcW w:w="3796" w:type="dxa"/>
          </w:tcPr>
          <w:p w:rsidR="0015204C" w:rsidP="00D015DC" w:rsidRDefault="004E1163" w14:paraId="1DDF5143" w14:textId="5C0BCD55">
            <w:pPr>
              <w:spacing w:after="0"/>
              <w:jc w:val="left"/>
              <w:rPr>
                <w:rFonts w:asciiTheme="majorHAnsi" w:hAnsiTheme="majorHAnsi" w:cstheme="majorHAnsi"/>
                <w:bCs/>
                <w:szCs w:val="22"/>
              </w:rPr>
            </w:pPr>
            <w:r>
              <w:rPr>
                <w:rFonts w:asciiTheme="majorHAnsi" w:hAnsiTheme="majorHAnsi" w:cstheme="majorHAnsi"/>
                <w:bCs/>
                <w:szCs w:val="22"/>
              </w:rPr>
              <w:t>1 infolettre par mois aux partenaires</w:t>
            </w:r>
          </w:p>
        </w:tc>
        <w:tc>
          <w:tcPr>
            <w:tcW w:w="3402" w:type="dxa"/>
            <w:vMerge/>
          </w:tcPr>
          <w:p w:rsidR="0015204C" w:rsidP="00D015DC" w:rsidRDefault="0015204C" w14:paraId="1B3D48DD" w14:textId="77777777">
            <w:pPr>
              <w:pStyle w:val="Paragraphedeliste"/>
              <w:numPr>
                <w:ilvl w:val="0"/>
                <w:numId w:val="11"/>
              </w:numPr>
              <w:spacing w:after="0"/>
              <w:rPr>
                <w:rFonts w:asciiTheme="majorHAnsi" w:hAnsiTheme="majorHAnsi" w:cstheme="majorHAnsi"/>
                <w:bCs/>
              </w:rPr>
            </w:pPr>
          </w:p>
        </w:tc>
      </w:tr>
      <w:tr w:rsidRPr="00E90045" w:rsidR="0015204C" w:rsidTr="004B3678" w14:paraId="06CFFECC" w14:textId="77777777">
        <w:trPr>
          <w:gridAfter w:val="1"/>
          <w:wAfter w:w="15" w:type="dxa"/>
          <w:trHeight w:val="432"/>
        </w:trPr>
        <w:tc>
          <w:tcPr>
            <w:tcW w:w="2880" w:type="dxa"/>
            <w:vMerge/>
          </w:tcPr>
          <w:p w:rsidRPr="00E90045" w:rsidR="0015204C" w:rsidP="00D015DC" w:rsidRDefault="0015204C" w14:paraId="24B25621" w14:textId="77777777">
            <w:pPr>
              <w:spacing w:after="0"/>
              <w:jc w:val="left"/>
              <w:rPr>
                <w:rFonts w:asciiTheme="majorHAnsi" w:hAnsiTheme="majorHAnsi" w:cstheme="majorHAnsi"/>
                <w:szCs w:val="22"/>
              </w:rPr>
            </w:pPr>
          </w:p>
        </w:tc>
        <w:tc>
          <w:tcPr>
            <w:tcW w:w="3600" w:type="dxa"/>
          </w:tcPr>
          <w:p w:rsidRPr="00E90045" w:rsidR="0015204C" w:rsidP="00D015DC" w:rsidRDefault="0015204C" w14:paraId="689EFAFD" w14:textId="6A03F946">
            <w:pPr>
              <w:spacing w:after="0"/>
              <w:jc w:val="left"/>
              <w:rPr>
                <w:rFonts w:asciiTheme="majorHAnsi" w:hAnsiTheme="majorHAnsi" w:cstheme="majorHAnsi"/>
                <w:szCs w:val="22"/>
              </w:rPr>
            </w:pPr>
            <w:r>
              <w:rPr>
                <w:rFonts w:asciiTheme="majorHAnsi" w:hAnsiTheme="majorHAnsi" w:cstheme="majorHAnsi"/>
                <w:szCs w:val="22"/>
              </w:rPr>
              <w:t>Relayer des a</w:t>
            </w:r>
            <w:r w:rsidRPr="00E90045">
              <w:rPr>
                <w:rFonts w:asciiTheme="majorHAnsi" w:hAnsiTheme="majorHAnsi" w:cstheme="majorHAnsi"/>
                <w:szCs w:val="22"/>
              </w:rPr>
              <w:t>rticles de journaux</w:t>
            </w:r>
          </w:p>
        </w:tc>
        <w:tc>
          <w:tcPr>
            <w:tcW w:w="2160" w:type="dxa"/>
          </w:tcPr>
          <w:p w:rsidR="0015204C" w:rsidP="00D015DC" w:rsidRDefault="00E67979" w14:paraId="360FB54B" w14:textId="19BB6427">
            <w:pPr>
              <w:spacing w:after="0"/>
              <w:jc w:val="left"/>
              <w:rPr>
                <w:rFonts w:asciiTheme="majorHAnsi" w:hAnsiTheme="majorHAnsi" w:cstheme="majorHAnsi"/>
                <w:szCs w:val="22"/>
              </w:rPr>
            </w:pPr>
            <w:r>
              <w:rPr>
                <w:rFonts w:asciiTheme="majorHAnsi" w:hAnsiTheme="majorHAnsi" w:cstheme="majorHAnsi"/>
                <w:szCs w:val="22"/>
              </w:rPr>
              <w:t>Agent de communication</w:t>
            </w:r>
          </w:p>
        </w:tc>
        <w:tc>
          <w:tcPr>
            <w:tcW w:w="2160" w:type="dxa"/>
            <w:shd w:val="clear" w:color="auto" w:fill="auto"/>
          </w:tcPr>
          <w:p w:rsidR="0015204C" w:rsidP="00D015DC" w:rsidRDefault="00E67979" w14:paraId="13AAE1FB" w14:textId="66273D8F">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tcPr>
          <w:p w:rsidR="0015204C" w:rsidP="00D015DC" w:rsidRDefault="00F51F17" w14:paraId="1DAC0498" w14:textId="28E025D8">
            <w:pPr>
              <w:spacing w:after="0"/>
              <w:jc w:val="left"/>
              <w:rPr>
                <w:rFonts w:asciiTheme="majorHAnsi" w:hAnsiTheme="majorHAnsi" w:cstheme="majorHAnsi"/>
                <w:bCs/>
                <w:szCs w:val="22"/>
              </w:rPr>
            </w:pPr>
            <w:r>
              <w:rPr>
                <w:rFonts w:asciiTheme="majorHAnsi" w:hAnsiTheme="majorHAnsi" w:cstheme="majorHAnsi"/>
                <w:bCs/>
                <w:szCs w:val="22"/>
              </w:rPr>
              <w:t>Des articles de journaux sont relayés dans les différents médias de la CDC</w:t>
            </w:r>
          </w:p>
        </w:tc>
        <w:tc>
          <w:tcPr>
            <w:tcW w:w="3402" w:type="dxa"/>
            <w:vMerge/>
          </w:tcPr>
          <w:p w:rsidR="0015204C" w:rsidP="00D015DC" w:rsidRDefault="0015204C" w14:paraId="6B390DB6" w14:textId="77777777">
            <w:pPr>
              <w:pStyle w:val="Paragraphedeliste"/>
              <w:numPr>
                <w:ilvl w:val="0"/>
                <w:numId w:val="11"/>
              </w:numPr>
              <w:spacing w:after="0"/>
              <w:rPr>
                <w:rFonts w:asciiTheme="majorHAnsi" w:hAnsiTheme="majorHAnsi" w:cstheme="majorHAnsi"/>
                <w:bCs/>
              </w:rPr>
            </w:pPr>
          </w:p>
        </w:tc>
      </w:tr>
      <w:tr w:rsidRPr="00E90045" w:rsidR="0015204C" w:rsidTr="004B3678" w14:paraId="63A14147" w14:textId="77777777">
        <w:trPr>
          <w:gridAfter w:val="1"/>
          <w:wAfter w:w="15" w:type="dxa"/>
          <w:trHeight w:val="432"/>
        </w:trPr>
        <w:tc>
          <w:tcPr>
            <w:tcW w:w="2880" w:type="dxa"/>
            <w:vMerge/>
          </w:tcPr>
          <w:p w:rsidRPr="00E90045" w:rsidR="0015204C" w:rsidP="00D015DC" w:rsidRDefault="0015204C" w14:paraId="746E9F5D" w14:textId="77777777">
            <w:pPr>
              <w:spacing w:after="0"/>
              <w:jc w:val="left"/>
              <w:rPr>
                <w:rFonts w:asciiTheme="majorHAnsi" w:hAnsiTheme="majorHAnsi" w:cstheme="majorHAnsi"/>
                <w:szCs w:val="22"/>
              </w:rPr>
            </w:pPr>
          </w:p>
        </w:tc>
        <w:tc>
          <w:tcPr>
            <w:tcW w:w="3600" w:type="dxa"/>
          </w:tcPr>
          <w:p w:rsidRPr="00E90045" w:rsidR="0015204C" w:rsidP="00D015DC" w:rsidRDefault="004E1163" w14:paraId="52E4A905" w14:textId="6CBEF642">
            <w:pPr>
              <w:spacing w:after="0"/>
              <w:jc w:val="left"/>
              <w:rPr>
                <w:rFonts w:asciiTheme="majorHAnsi" w:hAnsiTheme="majorHAnsi" w:cstheme="majorHAnsi"/>
                <w:szCs w:val="22"/>
              </w:rPr>
            </w:pPr>
            <w:r>
              <w:rPr>
                <w:rFonts w:asciiTheme="majorHAnsi" w:hAnsiTheme="majorHAnsi" w:cstheme="majorHAnsi"/>
                <w:szCs w:val="22"/>
              </w:rPr>
              <w:t>Participer et créer des c</w:t>
            </w:r>
            <w:r w:rsidRPr="00E90045">
              <w:rPr>
                <w:rFonts w:asciiTheme="majorHAnsi" w:hAnsiTheme="majorHAnsi" w:cstheme="majorHAnsi"/>
                <w:szCs w:val="22"/>
              </w:rPr>
              <w:t>hroniques, capsules, podcast, etc.</w:t>
            </w:r>
          </w:p>
        </w:tc>
        <w:tc>
          <w:tcPr>
            <w:tcW w:w="2160" w:type="dxa"/>
          </w:tcPr>
          <w:p w:rsidR="0015204C" w:rsidP="00D015DC" w:rsidRDefault="00AC4587" w14:paraId="293516EF" w14:textId="062CE161">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15204C" w:rsidP="00D015DC" w:rsidRDefault="00E67979" w14:paraId="74BD9ACC" w14:textId="14D1FAF6">
            <w:pPr>
              <w:spacing w:after="0"/>
              <w:jc w:val="left"/>
              <w:rPr>
                <w:rFonts w:asciiTheme="majorHAnsi" w:hAnsiTheme="majorHAnsi" w:cstheme="majorHAnsi"/>
                <w:szCs w:val="22"/>
              </w:rPr>
            </w:pPr>
            <w:r>
              <w:rPr>
                <w:rFonts w:asciiTheme="majorHAnsi" w:hAnsiTheme="majorHAnsi" w:cstheme="majorHAnsi"/>
                <w:szCs w:val="22"/>
              </w:rPr>
              <w:t>2024-2025</w:t>
            </w:r>
          </w:p>
        </w:tc>
        <w:tc>
          <w:tcPr>
            <w:tcW w:w="3796" w:type="dxa"/>
          </w:tcPr>
          <w:p w:rsidR="0015204C" w:rsidP="00D015DC" w:rsidRDefault="00286764" w14:paraId="28E88B5B" w14:textId="1687AE37">
            <w:pPr>
              <w:spacing w:after="0"/>
              <w:jc w:val="left"/>
              <w:rPr>
                <w:rFonts w:asciiTheme="majorHAnsi" w:hAnsiTheme="majorHAnsi" w:cstheme="majorHAnsi"/>
                <w:bCs/>
                <w:szCs w:val="22"/>
              </w:rPr>
            </w:pPr>
            <w:r>
              <w:rPr>
                <w:rFonts w:asciiTheme="majorHAnsi" w:hAnsiTheme="majorHAnsi" w:cstheme="majorHAnsi"/>
                <w:bCs/>
                <w:szCs w:val="22"/>
              </w:rPr>
              <w:t>Des outils de communications sont créés</w:t>
            </w:r>
          </w:p>
        </w:tc>
        <w:tc>
          <w:tcPr>
            <w:tcW w:w="3402" w:type="dxa"/>
            <w:vMerge/>
          </w:tcPr>
          <w:p w:rsidR="0015204C" w:rsidP="00D015DC" w:rsidRDefault="0015204C" w14:paraId="7C36F6A6" w14:textId="77777777">
            <w:pPr>
              <w:pStyle w:val="Paragraphedeliste"/>
              <w:numPr>
                <w:ilvl w:val="0"/>
                <w:numId w:val="11"/>
              </w:numPr>
              <w:spacing w:after="0"/>
              <w:rPr>
                <w:rFonts w:asciiTheme="majorHAnsi" w:hAnsiTheme="majorHAnsi" w:cstheme="majorHAnsi"/>
                <w:bCs/>
              </w:rPr>
            </w:pPr>
          </w:p>
        </w:tc>
      </w:tr>
      <w:tr w:rsidRPr="00E90045" w:rsidR="0015204C" w:rsidTr="004B3678" w14:paraId="34B86A60" w14:textId="77777777">
        <w:trPr>
          <w:gridAfter w:val="1"/>
          <w:wAfter w:w="15" w:type="dxa"/>
          <w:trHeight w:val="432"/>
        </w:trPr>
        <w:tc>
          <w:tcPr>
            <w:tcW w:w="2880" w:type="dxa"/>
            <w:vMerge/>
          </w:tcPr>
          <w:p w:rsidRPr="00E90045" w:rsidR="0015204C" w:rsidP="00D015DC" w:rsidRDefault="0015204C" w14:paraId="3C522E1D" w14:textId="77777777">
            <w:pPr>
              <w:spacing w:after="0"/>
              <w:jc w:val="left"/>
              <w:rPr>
                <w:rFonts w:asciiTheme="majorHAnsi" w:hAnsiTheme="majorHAnsi" w:cstheme="majorHAnsi"/>
                <w:szCs w:val="22"/>
              </w:rPr>
            </w:pPr>
          </w:p>
        </w:tc>
        <w:tc>
          <w:tcPr>
            <w:tcW w:w="3600" w:type="dxa"/>
          </w:tcPr>
          <w:p w:rsidRPr="00E90045" w:rsidR="0015204C" w:rsidP="00D015DC" w:rsidRDefault="004E1163" w14:paraId="37BFE8E6" w14:textId="0606CF95">
            <w:pPr>
              <w:spacing w:after="0"/>
              <w:jc w:val="left"/>
              <w:rPr>
                <w:rFonts w:asciiTheme="majorHAnsi" w:hAnsiTheme="majorHAnsi" w:cstheme="majorHAnsi"/>
                <w:szCs w:val="22"/>
              </w:rPr>
            </w:pPr>
            <w:r w:rsidRPr="00E90045">
              <w:rPr>
                <w:rFonts w:asciiTheme="majorHAnsi" w:hAnsiTheme="majorHAnsi" w:cstheme="majorHAnsi"/>
                <w:szCs w:val="22"/>
              </w:rPr>
              <w:t>Cré</w:t>
            </w:r>
            <w:r>
              <w:rPr>
                <w:rFonts w:asciiTheme="majorHAnsi" w:hAnsiTheme="majorHAnsi" w:cstheme="majorHAnsi"/>
                <w:szCs w:val="22"/>
              </w:rPr>
              <w:t>er</w:t>
            </w:r>
            <w:r w:rsidRPr="00E90045">
              <w:rPr>
                <w:rFonts w:asciiTheme="majorHAnsi" w:hAnsiTheme="majorHAnsi" w:cstheme="majorHAnsi"/>
                <w:szCs w:val="22"/>
              </w:rPr>
              <w:t xml:space="preserve"> d</w:t>
            </w:r>
            <w:r>
              <w:rPr>
                <w:rFonts w:asciiTheme="majorHAnsi" w:hAnsiTheme="majorHAnsi" w:cstheme="majorHAnsi"/>
                <w:szCs w:val="22"/>
              </w:rPr>
              <w:t xml:space="preserve">es </w:t>
            </w:r>
            <w:r w:rsidRPr="00E90045">
              <w:rPr>
                <w:rFonts w:asciiTheme="majorHAnsi" w:hAnsiTheme="majorHAnsi" w:cstheme="majorHAnsi"/>
                <w:szCs w:val="22"/>
              </w:rPr>
              <w:t>outils de vulgarisation des enjeux sociocommunautaires</w:t>
            </w:r>
          </w:p>
        </w:tc>
        <w:tc>
          <w:tcPr>
            <w:tcW w:w="2160" w:type="dxa"/>
          </w:tcPr>
          <w:p w:rsidR="0015204C" w:rsidP="00D015DC" w:rsidRDefault="00AC4587" w14:paraId="58569BA4" w14:textId="336A5492">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15204C" w:rsidP="00D015DC" w:rsidRDefault="00E67979" w14:paraId="0D9DC57D" w14:textId="2B597EE8">
            <w:pPr>
              <w:spacing w:after="0"/>
              <w:jc w:val="left"/>
              <w:rPr>
                <w:rFonts w:asciiTheme="majorHAnsi" w:hAnsiTheme="majorHAnsi" w:cstheme="majorHAnsi"/>
                <w:szCs w:val="22"/>
              </w:rPr>
            </w:pPr>
            <w:r>
              <w:rPr>
                <w:rFonts w:asciiTheme="majorHAnsi" w:hAnsiTheme="majorHAnsi" w:cstheme="majorHAnsi"/>
                <w:szCs w:val="22"/>
              </w:rPr>
              <w:t xml:space="preserve">En continu </w:t>
            </w:r>
          </w:p>
        </w:tc>
        <w:tc>
          <w:tcPr>
            <w:tcW w:w="3796" w:type="dxa"/>
          </w:tcPr>
          <w:p w:rsidR="0015204C" w:rsidP="00D015DC" w:rsidRDefault="00286764" w14:paraId="78ADF6E4" w14:textId="6038DB04">
            <w:pPr>
              <w:spacing w:after="0"/>
              <w:jc w:val="left"/>
              <w:rPr>
                <w:rFonts w:asciiTheme="majorHAnsi" w:hAnsiTheme="majorHAnsi" w:cstheme="majorHAnsi"/>
                <w:bCs/>
                <w:szCs w:val="22"/>
              </w:rPr>
            </w:pPr>
            <w:r>
              <w:rPr>
                <w:rFonts w:asciiTheme="majorHAnsi" w:hAnsiTheme="majorHAnsi" w:cstheme="majorHAnsi"/>
                <w:bCs/>
                <w:szCs w:val="22"/>
              </w:rPr>
              <w:t>Des outils de vulgarisation sont créés et distribués au public ciblé</w:t>
            </w:r>
          </w:p>
        </w:tc>
        <w:tc>
          <w:tcPr>
            <w:tcW w:w="3402" w:type="dxa"/>
            <w:vMerge/>
          </w:tcPr>
          <w:p w:rsidR="0015204C" w:rsidP="00D015DC" w:rsidRDefault="0015204C" w14:paraId="44E588A8" w14:textId="77777777">
            <w:pPr>
              <w:pStyle w:val="Paragraphedeliste"/>
              <w:numPr>
                <w:ilvl w:val="0"/>
                <w:numId w:val="11"/>
              </w:numPr>
              <w:spacing w:after="0"/>
              <w:rPr>
                <w:rFonts w:asciiTheme="majorHAnsi" w:hAnsiTheme="majorHAnsi" w:cstheme="majorHAnsi"/>
                <w:bCs/>
              </w:rPr>
            </w:pPr>
          </w:p>
        </w:tc>
      </w:tr>
      <w:tr w:rsidRPr="00E90045" w:rsidR="00286764" w:rsidTr="00286764" w14:paraId="06DB561F" w14:textId="77777777">
        <w:trPr>
          <w:gridAfter w:val="1"/>
          <w:wAfter w:w="15" w:type="dxa"/>
          <w:trHeight w:val="620"/>
        </w:trPr>
        <w:tc>
          <w:tcPr>
            <w:tcW w:w="2880" w:type="dxa"/>
            <w:vMerge w:val="restart"/>
          </w:tcPr>
          <w:p w:rsidRPr="00E90045" w:rsidR="00286764" w:rsidP="00D015DC" w:rsidRDefault="00286764" w14:paraId="09A490DF" w14:textId="19D8FFB6">
            <w:pPr>
              <w:spacing w:after="0"/>
              <w:jc w:val="left"/>
              <w:rPr>
                <w:rFonts w:asciiTheme="majorHAnsi" w:hAnsiTheme="majorHAnsi" w:cstheme="majorHAnsi"/>
                <w:szCs w:val="22"/>
              </w:rPr>
            </w:pPr>
            <w:r w:rsidRPr="00E90045">
              <w:rPr>
                <w:rFonts w:asciiTheme="majorHAnsi" w:hAnsiTheme="majorHAnsi" w:cstheme="majorHAnsi"/>
                <w:szCs w:val="22"/>
              </w:rPr>
              <w:t>1.</w:t>
            </w:r>
            <w:r>
              <w:rPr>
                <w:rFonts w:asciiTheme="majorHAnsi" w:hAnsiTheme="majorHAnsi" w:cstheme="majorHAnsi"/>
                <w:szCs w:val="22"/>
              </w:rPr>
              <w:t>4</w:t>
            </w:r>
            <w:r w:rsidRPr="00E90045">
              <w:rPr>
                <w:rFonts w:asciiTheme="majorHAnsi" w:hAnsiTheme="majorHAnsi" w:cstheme="majorHAnsi"/>
                <w:szCs w:val="22"/>
              </w:rPr>
              <w:t xml:space="preserve"> Promouvoir les organismes communautaires</w:t>
            </w:r>
          </w:p>
        </w:tc>
        <w:tc>
          <w:tcPr>
            <w:tcW w:w="3600" w:type="dxa"/>
          </w:tcPr>
          <w:p w:rsidRPr="00E90045" w:rsidR="00286764" w:rsidP="00D015DC" w:rsidRDefault="00286764" w14:paraId="521BF720" w14:textId="22B51B08">
            <w:pPr>
              <w:spacing w:after="0"/>
              <w:jc w:val="left"/>
              <w:rPr>
                <w:rFonts w:asciiTheme="majorHAnsi" w:hAnsiTheme="majorHAnsi" w:cstheme="majorHAnsi"/>
                <w:szCs w:val="22"/>
              </w:rPr>
            </w:pPr>
            <w:r w:rsidRPr="00E90045">
              <w:rPr>
                <w:rFonts w:asciiTheme="majorHAnsi" w:hAnsiTheme="majorHAnsi" w:cstheme="majorHAnsi"/>
                <w:szCs w:val="22"/>
              </w:rPr>
              <w:t>Utilis</w:t>
            </w:r>
            <w:r>
              <w:rPr>
                <w:rFonts w:asciiTheme="majorHAnsi" w:hAnsiTheme="majorHAnsi" w:cstheme="majorHAnsi"/>
                <w:szCs w:val="22"/>
              </w:rPr>
              <w:t>er</w:t>
            </w:r>
            <w:r w:rsidRPr="00E90045">
              <w:rPr>
                <w:rFonts w:asciiTheme="majorHAnsi" w:hAnsiTheme="majorHAnsi" w:cstheme="majorHAnsi"/>
                <w:szCs w:val="22"/>
              </w:rPr>
              <w:t xml:space="preserve"> des médias sociaux</w:t>
            </w:r>
          </w:p>
          <w:p w:rsidRPr="00E90045" w:rsidR="00286764" w:rsidP="00D015DC" w:rsidRDefault="00286764" w14:paraId="79017C9C" w14:textId="31A6D0B0">
            <w:pPr>
              <w:spacing w:after="0"/>
              <w:jc w:val="left"/>
              <w:rPr>
                <w:rFonts w:asciiTheme="majorHAnsi" w:hAnsiTheme="majorHAnsi" w:cstheme="majorHAnsi"/>
                <w:szCs w:val="22"/>
              </w:rPr>
            </w:pPr>
          </w:p>
        </w:tc>
        <w:tc>
          <w:tcPr>
            <w:tcW w:w="2160" w:type="dxa"/>
          </w:tcPr>
          <w:p w:rsidRPr="00E90045" w:rsidR="00286764" w:rsidP="00D015DC" w:rsidRDefault="00286764" w14:paraId="4916678E" w14:textId="4D2F578E">
            <w:pPr>
              <w:spacing w:after="0"/>
              <w:jc w:val="left"/>
              <w:rPr>
                <w:rFonts w:asciiTheme="majorHAnsi" w:hAnsiTheme="majorHAnsi" w:cstheme="majorHAnsi"/>
                <w:szCs w:val="22"/>
              </w:rPr>
            </w:pPr>
            <w:r>
              <w:rPr>
                <w:rFonts w:asciiTheme="majorHAnsi" w:hAnsiTheme="majorHAnsi" w:cstheme="majorHAnsi"/>
                <w:szCs w:val="22"/>
              </w:rPr>
              <w:t>Agent de communication</w:t>
            </w:r>
          </w:p>
        </w:tc>
        <w:tc>
          <w:tcPr>
            <w:tcW w:w="2160" w:type="dxa"/>
            <w:shd w:val="clear" w:color="auto" w:fill="auto"/>
          </w:tcPr>
          <w:p w:rsidRPr="00E90045" w:rsidR="00286764" w:rsidP="00D015DC" w:rsidRDefault="00286764" w14:paraId="7B8F883A" w14:textId="31DE3F04">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286764" w:rsidP="00D015DC" w:rsidRDefault="00674688" w14:paraId="4C6A0A83" w14:textId="37197F20">
            <w:pPr>
              <w:spacing w:after="0"/>
              <w:jc w:val="left"/>
              <w:rPr>
                <w:rFonts w:asciiTheme="majorHAnsi" w:hAnsiTheme="majorHAnsi" w:cstheme="majorHAnsi"/>
                <w:szCs w:val="22"/>
              </w:rPr>
            </w:pPr>
            <w:r>
              <w:rPr>
                <w:rFonts w:asciiTheme="majorHAnsi" w:hAnsiTheme="majorHAnsi" w:cstheme="majorHAnsi"/>
                <w:szCs w:val="22"/>
              </w:rPr>
              <w:t xml:space="preserve">La présence sur les médias sociaux est </w:t>
            </w:r>
            <w:r w:rsidR="008A004D">
              <w:rPr>
                <w:rFonts w:asciiTheme="majorHAnsi" w:hAnsiTheme="majorHAnsi" w:cstheme="majorHAnsi"/>
                <w:szCs w:val="22"/>
              </w:rPr>
              <w:t>actualisée</w:t>
            </w:r>
            <w:r>
              <w:rPr>
                <w:rFonts w:asciiTheme="majorHAnsi" w:hAnsiTheme="majorHAnsi" w:cstheme="majorHAnsi"/>
                <w:szCs w:val="22"/>
              </w:rPr>
              <w:t xml:space="preserve"> et les médias sont utilisés</w:t>
            </w:r>
          </w:p>
        </w:tc>
        <w:tc>
          <w:tcPr>
            <w:tcW w:w="3402" w:type="dxa"/>
            <w:vMerge w:val="restart"/>
          </w:tcPr>
          <w:p w:rsidRPr="00E90045" w:rsidR="00286764" w:rsidP="00D015DC" w:rsidRDefault="00286764" w14:paraId="1B221DBB" w14:textId="77777777">
            <w:pPr>
              <w:spacing w:after="0"/>
              <w:jc w:val="left"/>
              <w:rPr>
                <w:rFonts w:asciiTheme="majorHAnsi" w:hAnsiTheme="majorHAnsi" w:cstheme="majorHAnsi"/>
                <w:szCs w:val="22"/>
              </w:rPr>
            </w:pPr>
          </w:p>
        </w:tc>
      </w:tr>
      <w:tr w:rsidRPr="00E90045" w:rsidR="00286764" w:rsidTr="004B3678" w14:paraId="2FDC1B21" w14:textId="77777777">
        <w:trPr>
          <w:gridAfter w:val="1"/>
          <w:wAfter w:w="15" w:type="dxa"/>
          <w:trHeight w:val="620"/>
        </w:trPr>
        <w:tc>
          <w:tcPr>
            <w:tcW w:w="2880" w:type="dxa"/>
            <w:vMerge/>
          </w:tcPr>
          <w:p w:rsidRPr="00E90045" w:rsidR="00286764" w:rsidP="00D015DC" w:rsidRDefault="00286764" w14:paraId="60722819" w14:textId="77777777">
            <w:pPr>
              <w:spacing w:after="0"/>
              <w:jc w:val="left"/>
              <w:rPr>
                <w:rFonts w:asciiTheme="majorHAnsi" w:hAnsiTheme="majorHAnsi" w:cstheme="majorHAnsi"/>
                <w:szCs w:val="22"/>
              </w:rPr>
            </w:pPr>
          </w:p>
        </w:tc>
        <w:tc>
          <w:tcPr>
            <w:tcW w:w="3600" w:type="dxa"/>
          </w:tcPr>
          <w:p w:rsidRPr="00E90045" w:rsidR="00286764" w:rsidP="00D015DC" w:rsidRDefault="00F77BE7" w14:paraId="167942A4" w14:textId="2BB0612B">
            <w:pPr>
              <w:spacing w:after="0"/>
              <w:jc w:val="left"/>
              <w:rPr>
                <w:rFonts w:asciiTheme="majorHAnsi" w:hAnsiTheme="majorHAnsi" w:cstheme="majorHAnsi"/>
                <w:szCs w:val="22"/>
              </w:rPr>
            </w:pPr>
            <w:r>
              <w:rPr>
                <w:rFonts w:asciiTheme="majorHAnsi" w:hAnsiTheme="majorHAnsi" w:cstheme="majorHAnsi"/>
                <w:szCs w:val="22"/>
              </w:rPr>
              <w:t>Réfléchir à la mise en place d’un événement annuel</w:t>
            </w:r>
          </w:p>
        </w:tc>
        <w:tc>
          <w:tcPr>
            <w:tcW w:w="2160" w:type="dxa"/>
          </w:tcPr>
          <w:p w:rsidR="00286764" w:rsidP="00D015DC" w:rsidRDefault="00F77BE7" w14:paraId="44FE5536" w14:textId="0AF4B2DA">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286764" w:rsidP="00D015DC" w:rsidRDefault="00A02875" w14:paraId="6C17C4F7" w14:textId="20D73BC6">
            <w:pPr>
              <w:spacing w:after="0"/>
              <w:jc w:val="left"/>
              <w:rPr>
                <w:rFonts w:asciiTheme="majorHAnsi" w:hAnsiTheme="majorHAnsi" w:cstheme="majorHAnsi"/>
                <w:szCs w:val="22"/>
              </w:rPr>
            </w:pPr>
            <w:r>
              <w:rPr>
                <w:rFonts w:asciiTheme="majorHAnsi" w:hAnsiTheme="majorHAnsi" w:cstheme="majorHAnsi"/>
                <w:szCs w:val="22"/>
              </w:rPr>
              <w:t>2022-2025</w:t>
            </w:r>
          </w:p>
        </w:tc>
        <w:tc>
          <w:tcPr>
            <w:tcW w:w="3796" w:type="dxa"/>
            <w:shd w:val="clear" w:color="auto" w:fill="auto"/>
          </w:tcPr>
          <w:p w:rsidR="00A02875" w:rsidP="00D015DC" w:rsidRDefault="00674688" w14:paraId="5B8BF9F8" w14:textId="2FFC682F">
            <w:pPr>
              <w:spacing w:after="0"/>
              <w:jc w:val="left"/>
              <w:rPr>
                <w:rFonts w:asciiTheme="majorHAnsi" w:hAnsiTheme="majorHAnsi" w:cstheme="majorHAnsi"/>
                <w:szCs w:val="22"/>
              </w:rPr>
            </w:pPr>
            <w:r>
              <w:rPr>
                <w:rFonts w:asciiTheme="majorHAnsi" w:hAnsiTheme="majorHAnsi" w:cstheme="majorHAnsi"/>
                <w:szCs w:val="22"/>
              </w:rPr>
              <w:t>Un événement est réalisé annuellement</w:t>
            </w:r>
          </w:p>
          <w:p w:rsidR="00286764" w:rsidP="00D015DC" w:rsidRDefault="00286764" w14:paraId="66EC3B74" w14:textId="77777777">
            <w:pPr>
              <w:spacing w:after="0"/>
              <w:jc w:val="left"/>
              <w:rPr>
                <w:rFonts w:asciiTheme="majorHAnsi" w:hAnsiTheme="majorHAnsi" w:cstheme="majorHAnsi"/>
                <w:szCs w:val="22"/>
              </w:rPr>
            </w:pPr>
          </w:p>
        </w:tc>
        <w:tc>
          <w:tcPr>
            <w:tcW w:w="3402" w:type="dxa"/>
            <w:vMerge/>
          </w:tcPr>
          <w:p w:rsidRPr="00E90045" w:rsidR="00286764" w:rsidP="00D015DC" w:rsidRDefault="00286764" w14:paraId="0FB1B792" w14:textId="77777777">
            <w:pPr>
              <w:spacing w:after="0"/>
              <w:jc w:val="left"/>
              <w:rPr>
                <w:rFonts w:asciiTheme="majorHAnsi" w:hAnsiTheme="majorHAnsi" w:cstheme="majorHAnsi"/>
                <w:szCs w:val="22"/>
              </w:rPr>
            </w:pPr>
          </w:p>
        </w:tc>
      </w:tr>
      <w:tr w:rsidRPr="00E90045" w:rsidR="00286764" w:rsidTr="004B3678" w14:paraId="0844E252" w14:textId="77777777">
        <w:trPr>
          <w:gridAfter w:val="1"/>
          <w:wAfter w:w="15" w:type="dxa"/>
          <w:trHeight w:val="620"/>
        </w:trPr>
        <w:tc>
          <w:tcPr>
            <w:tcW w:w="2880" w:type="dxa"/>
            <w:vMerge/>
          </w:tcPr>
          <w:p w:rsidRPr="00E90045" w:rsidR="00286764" w:rsidP="00D015DC" w:rsidRDefault="00286764" w14:paraId="2A099895" w14:textId="77777777">
            <w:pPr>
              <w:spacing w:after="0"/>
              <w:jc w:val="left"/>
              <w:rPr>
                <w:rFonts w:asciiTheme="majorHAnsi" w:hAnsiTheme="majorHAnsi" w:cstheme="majorHAnsi"/>
                <w:szCs w:val="22"/>
              </w:rPr>
            </w:pPr>
          </w:p>
        </w:tc>
        <w:tc>
          <w:tcPr>
            <w:tcW w:w="3600" w:type="dxa"/>
          </w:tcPr>
          <w:p w:rsidRPr="00E90045" w:rsidR="00286764" w:rsidP="00D015DC" w:rsidRDefault="00F77BE7" w14:paraId="4D2F4C91" w14:textId="67A0C069">
            <w:pPr>
              <w:spacing w:after="0"/>
              <w:jc w:val="left"/>
              <w:rPr>
                <w:rFonts w:asciiTheme="majorHAnsi" w:hAnsiTheme="majorHAnsi" w:cstheme="majorHAnsi"/>
                <w:szCs w:val="22"/>
              </w:rPr>
            </w:pPr>
            <w:r w:rsidRPr="00E90045">
              <w:rPr>
                <w:rFonts w:asciiTheme="majorHAnsi" w:hAnsiTheme="majorHAnsi" w:cstheme="majorHAnsi"/>
                <w:szCs w:val="22"/>
              </w:rPr>
              <w:t>Organis</w:t>
            </w:r>
            <w:r>
              <w:rPr>
                <w:rFonts w:asciiTheme="majorHAnsi" w:hAnsiTheme="majorHAnsi" w:cstheme="majorHAnsi"/>
                <w:szCs w:val="22"/>
              </w:rPr>
              <w:t>er</w:t>
            </w:r>
            <w:r w:rsidRPr="00E90045">
              <w:rPr>
                <w:rFonts w:asciiTheme="majorHAnsi" w:hAnsiTheme="majorHAnsi" w:cstheme="majorHAnsi"/>
                <w:szCs w:val="22"/>
              </w:rPr>
              <w:t xml:space="preserve"> différents évènements</w:t>
            </w:r>
            <w:r>
              <w:rPr>
                <w:rFonts w:asciiTheme="majorHAnsi" w:hAnsiTheme="majorHAnsi" w:cstheme="majorHAnsi"/>
                <w:szCs w:val="22"/>
              </w:rPr>
              <w:t xml:space="preserve"> avec les organismes et la population</w:t>
            </w:r>
          </w:p>
        </w:tc>
        <w:tc>
          <w:tcPr>
            <w:tcW w:w="2160" w:type="dxa"/>
          </w:tcPr>
          <w:p w:rsidR="00286764" w:rsidP="00D015DC" w:rsidRDefault="00F77BE7" w14:paraId="2A99389C" w14:textId="186F104D">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286764" w:rsidP="00D015DC" w:rsidRDefault="00A02875" w14:paraId="531D7BA8" w14:textId="391FA1FC">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00286764" w:rsidP="00D015DC" w:rsidRDefault="00674688" w14:paraId="2D1DC4B5" w14:textId="08F1F0C2">
            <w:pPr>
              <w:spacing w:after="0"/>
              <w:jc w:val="left"/>
              <w:rPr>
                <w:rFonts w:asciiTheme="majorHAnsi" w:hAnsiTheme="majorHAnsi" w:cstheme="majorHAnsi"/>
                <w:szCs w:val="22"/>
              </w:rPr>
            </w:pPr>
            <w:r>
              <w:rPr>
                <w:rFonts w:asciiTheme="majorHAnsi" w:hAnsiTheme="majorHAnsi" w:cstheme="majorHAnsi"/>
                <w:szCs w:val="22"/>
              </w:rPr>
              <w:t>Des événements sont mis en place</w:t>
            </w:r>
          </w:p>
        </w:tc>
        <w:tc>
          <w:tcPr>
            <w:tcW w:w="3402" w:type="dxa"/>
            <w:vMerge/>
          </w:tcPr>
          <w:p w:rsidRPr="00E90045" w:rsidR="00286764" w:rsidP="00D015DC" w:rsidRDefault="00286764" w14:paraId="6A102413" w14:textId="77777777">
            <w:pPr>
              <w:spacing w:after="0"/>
              <w:jc w:val="left"/>
              <w:rPr>
                <w:rFonts w:asciiTheme="majorHAnsi" w:hAnsiTheme="majorHAnsi" w:cstheme="majorHAnsi"/>
                <w:szCs w:val="22"/>
              </w:rPr>
            </w:pPr>
          </w:p>
        </w:tc>
      </w:tr>
    </w:tbl>
    <w:p w:rsidRPr="00E90045" w:rsidR="007B0D76" w:rsidP="1F856ED7" w:rsidRDefault="007B0D76" w14:paraId="278385CE" w14:textId="77777777" w14:noSpellErr="1">
      <w:pPr>
        <w:spacing w:after="0"/>
        <w:jc w:val="left"/>
        <w:rPr>
          <w:rFonts w:ascii="Calibri Light" w:hAnsi="Calibri Light" w:cs="Calibri Light" w:asciiTheme="majorAscii" w:hAnsiTheme="majorAscii" w:cstheme="majorAscii"/>
        </w:rPr>
      </w:pPr>
    </w:p>
    <w:p w:rsidR="1F856ED7" w:rsidP="1F856ED7" w:rsidRDefault="1F856ED7" w14:paraId="239AF7AB" w14:textId="59C97C08">
      <w:pPr>
        <w:pStyle w:val="Normal"/>
        <w:spacing w:after="0"/>
        <w:jc w:val="left"/>
        <w:rPr>
          <w:rFonts w:ascii="Calibri Light" w:hAnsi="Calibri Light" w:cs="Calibri Light" w:asciiTheme="majorAscii" w:hAnsiTheme="majorAscii" w:cstheme="majorAscii"/>
        </w:rPr>
      </w:pPr>
    </w:p>
    <w:p w:rsidR="1F856ED7" w:rsidP="1F856ED7" w:rsidRDefault="1F856ED7" w14:paraId="48051E9A" w14:textId="61470D62">
      <w:pPr>
        <w:pStyle w:val="Normal"/>
        <w:spacing w:after="0"/>
        <w:jc w:val="left"/>
        <w:rPr>
          <w:rFonts w:ascii="Calibri Light" w:hAnsi="Calibri Light" w:cs="Calibri Light" w:asciiTheme="majorAscii" w:hAnsiTheme="majorAscii" w:cstheme="majorAscii"/>
        </w:rPr>
      </w:pPr>
    </w:p>
    <w:p w:rsidR="1F856ED7" w:rsidP="1F856ED7" w:rsidRDefault="1F856ED7" w14:paraId="09EBA111" w14:textId="0CFF6D23">
      <w:pPr>
        <w:pStyle w:val="Normal"/>
        <w:spacing w:after="0"/>
        <w:jc w:val="left"/>
        <w:rPr>
          <w:rFonts w:ascii="Calibri Light" w:hAnsi="Calibri Light" w:cs="Calibri Light" w:asciiTheme="majorAscii" w:hAnsiTheme="majorAscii" w:cstheme="majorAscii"/>
        </w:rPr>
      </w:pPr>
    </w:p>
    <w:p w:rsidR="1F856ED7" w:rsidP="1F856ED7" w:rsidRDefault="1F856ED7" w14:paraId="171E4CC1" w14:textId="7EC02688">
      <w:pPr>
        <w:pStyle w:val="Normal"/>
        <w:spacing w:after="0"/>
        <w:jc w:val="left"/>
        <w:rPr>
          <w:rFonts w:ascii="Calibri Light" w:hAnsi="Calibri Light" w:cs="Calibri Light" w:asciiTheme="majorAscii" w:hAnsiTheme="majorAscii" w:cstheme="majorAscii"/>
        </w:rPr>
      </w:pPr>
    </w:p>
    <w:p w:rsidR="1F856ED7" w:rsidP="1F856ED7" w:rsidRDefault="1F856ED7" w14:paraId="43AF9CDB" w14:textId="03BF7A30">
      <w:pPr>
        <w:pStyle w:val="Normal"/>
        <w:spacing w:after="0"/>
        <w:jc w:val="left"/>
        <w:rPr>
          <w:rFonts w:ascii="Calibri Light" w:hAnsi="Calibri Light" w:cs="Calibri Light" w:asciiTheme="majorAscii" w:hAnsiTheme="majorAscii" w:cstheme="majorAscii"/>
        </w:rPr>
      </w:pPr>
    </w:p>
    <w:p w:rsidR="1F856ED7" w:rsidP="1F856ED7" w:rsidRDefault="1F856ED7" w14:paraId="00561D02" w14:textId="3AE7E595">
      <w:pPr>
        <w:pStyle w:val="Normal"/>
        <w:spacing w:after="0"/>
        <w:jc w:val="left"/>
        <w:rPr>
          <w:rFonts w:ascii="Calibri Light" w:hAnsi="Calibri Light" w:cs="Calibri Light" w:asciiTheme="majorAscii" w:hAnsiTheme="majorAscii" w:cstheme="majorAscii"/>
        </w:rPr>
      </w:pPr>
    </w:p>
    <w:p w:rsidR="1F856ED7" w:rsidP="1F856ED7" w:rsidRDefault="1F856ED7" w14:paraId="27B8162D" w14:textId="14BC6A5C">
      <w:pPr>
        <w:pStyle w:val="Normal"/>
        <w:spacing w:after="0"/>
        <w:jc w:val="left"/>
        <w:rPr>
          <w:rFonts w:ascii="Calibri Light" w:hAnsi="Calibri Light" w:cs="Calibri Light" w:asciiTheme="majorAscii" w:hAnsiTheme="majorAscii" w:cstheme="majorAscii"/>
        </w:rPr>
      </w:pPr>
    </w:p>
    <w:p w:rsidR="1F856ED7" w:rsidP="1F856ED7" w:rsidRDefault="1F856ED7" w14:paraId="20A2A878" w14:textId="07D65FEC">
      <w:pPr>
        <w:pStyle w:val="Normal"/>
        <w:spacing w:after="0"/>
        <w:jc w:val="left"/>
        <w:rPr>
          <w:rFonts w:ascii="Calibri Light" w:hAnsi="Calibri Light" w:cs="Calibri Light" w:asciiTheme="majorAscii" w:hAnsiTheme="majorAscii" w:cstheme="majorAscii"/>
        </w:rPr>
      </w:pPr>
    </w:p>
    <w:tbl>
      <w:tblPr>
        <w:tblStyle w:val="Grilledutableau"/>
        <w:tblW w:w="17998" w:type="dxa"/>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8" w:type="dxa"/>
          <w:left w:w="72" w:type="dxa"/>
          <w:bottom w:w="58" w:type="dxa"/>
          <w:right w:w="72" w:type="dxa"/>
        </w:tblCellMar>
        <w:tblLook w:val="04A0" w:firstRow="1" w:lastRow="0" w:firstColumn="1" w:lastColumn="0" w:noHBand="0" w:noVBand="1"/>
      </w:tblPr>
      <w:tblGrid>
        <w:gridCol w:w="2880"/>
        <w:gridCol w:w="3600"/>
        <w:gridCol w:w="2160"/>
        <w:gridCol w:w="2160"/>
        <w:gridCol w:w="3796"/>
        <w:gridCol w:w="3402"/>
      </w:tblGrid>
      <w:tr w:rsidRPr="00E90045" w:rsidR="004847BB" w:rsidTr="00E457ED" w14:paraId="19EB078B" w14:textId="77777777">
        <w:trPr>
          <w:trHeight w:val="720"/>
          <w:tblHeader/>
        </w:trPr>
        <w:tc>
          <w:tcPr>
            <w:tcW w:w="17998" w:type="dxa"/>
            <w:gridSpan w:val="6"/>
            <w:shd w:val="clear" w:color="auto" w:fill="7030A0"/>
            <w:vAlign w:val="center"/>
          </w:tcPr>
          <w:p w:rsidRPr="00E90045" w:rsidR="00752014" w:rsidP="00D015DC" w:rsidRDefault="004847BB" w14:paraId="7BB0FF8E" w14:textId="77777777">
            <w:pPr>
              <w:spacing w:after="0"/>
              <w:ind w:left="1320" w:hanging="1320"/>
              <w:jc w:val="left"/>
              <w:rPr>
                <w:rFonts w:asciiTheme="majorHAnsi" w:hAnsiTheme="majorHAnsi" w:cstheme="majorHAnsi"/>
                <w:b/>
                <w:color w:val="FFFFFF" w:themeColor="background1"/>
                <w:sz w:val="24"/>
                <w:szCs w:val="22"/>
              </w:rPr>
            </w:pPr>
            <w:bookmarkStart w:name="_Hlk89431977" w:id="1"/>
            <w:r w:rsidRPr="00E90045">
              <w:rPr>
                <w:rFonts w:asciiTheme="majorHAnsi" w:hAnsiTheme="majorHAnsi" w:cstheme="majorHAnsi"/>
                <w:b/>
                <w:color w:val="FFFFFF" w:themeColor="background1"/>
                <w:sz w:val="24"/>
                <w:szCs w:val="22"/>
              </w:rPr>
              <w:t>INFLUENCE</w:t>
            </w:r>
          </w:p>
          <w:p w:rsidRPr="00E90045" w:rsidR="004847BB" w:rsidP="00D015DC" w:rsidRDefault="004847BB" w14:paraId="5048F4FA" w14:textId="014C5EDB">
            <w:pPr>
              <w:spacing w:after="0"/>
              <w:ind w:left="1320" w:hanging="1320"/>
              <w:jc w:val="left"/>
              <w:rPr>
                <w:rFonts w:asciiTheme="majorHAnsi" w:hAnsiTheme="majorHAnsi" w:cstheme="majorHAnsi"/>
                <w:b/>
                <w:color w:val="FFFFFF" w:themeColor="background1"/>
                <w:sz w:val="24"/>
                <w:szCs w:val="22"/>
              </w:rPr>
            </w:pPr>
            <w:r w:rsidRPr="00E90045">
              <w:rPr>
                <w:rFonts w:asciiTheme="majorHAnsi" w:hAnsiTheme="majorHAnsi" w:cstheme="majorHAnsi"/>
                <w:b/>
                <w:color w:val="FFFFFF" w:themeColor="background1"/>
                <w:sz w:val="24"/>
                <w:szCs w:val="22"/>
              </w:rPr>
              <w:t xml:space="preserve">Augmenter la capacité d’influence de la CDC de </w:t>
            </w:r>
            <w:r w:rsidR="008F436E">
              <w:rPr>
                <w:rFonts w:asciiTheme="majorHAnsi" w:hAnsiTheme="majorHAnsi" w:cstheme="majorHAnsi"/>
                <w:b/>
                <w:color w:val="FFFFFF" w:themeColor="background1"/>
                <w:sz w:val="24"/>
                <w:szCs w:val="22"/>
              </w:rPr>
              <w:t xml:space="preserve">Mirabel </w:t>
            </w:r>
            <w:r w:rsidRPr="00E90045">
              <w:rPr>
                <w:rFonts w:asciiTheme="majorHAnsi" w:hAnsiTheme="majorHAnsi" w:cstheme="majorHAnsi"/>
                <w:b/>
                <w:color w:val="FFFFFF" w:themeColor="background1"/>
                <w:sz w:val="24"/>
                <w:szCs w:val="22"/>
              </w:rPr>
              <w:t>en se positionnant comme un leader du développement social local</w:t>
            </w:r>
            <w:bookmarkEnd w:id="1"/>
          </w:p>
        </w:tc>
      </w:tr>
      <w:tr w:rsidRPr="00E90045" w:rsidR="00572785" w:rsidTr="00E457ED" w14:paraId="44A49EE4" w14:textId="77777777">
        <w:trPr>
          <w:trHeight w:val="432"/>
          <w:tblHeader/>
        </w:trPr>
        <w:tc>
          <w:tcPr>
            <w:tcW w:w="2880" w:type="dxa"/>
            <w:shd w:val="clear" w:color="auto" w:fill="7030A0"/>
            <w:vAlign w:val="center"/>
          </w:tcPr>
          <w:p w:rsidRPr="00E90045" w:rsidR="00572785" w:rsidP="00D015DC" w:rsidRDefault="00572785" w14:paraId="688D2879"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Objectifs</w:t>
            </w:r>
          </w:p>
        </w:tc>
        <w:tc>
          <w:tcPr>
            <w:tcW w:w="3600" w:type="dxa"/>
            <w:shd w:val="clear" w:color="auto" w:fill="7030A0"/>
            <w:vAlign w:val="center"/>
            <w:hideMark/>
          </w:tcPr>
          <w:p w:rsidRPr="00E90045" w:rsidR="00572785" w:rsidP="00D015DC" w:rsidRDefault="00572785" w14:paraId="0A56A704"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Actions</w:t>
            </w:r>
          </w:p>
        </w:tc>
        <w:tc>
          <w:tcPr>
            <w:tcW w:w="2160" w:type="dxa"/>
            <w:shd w:val="clear" w:color="auto" w:fill="7030A0"/>
            <w:vAlign w:val="center"/>
            <w:hideMark/>
          </w:tcPr>
          <w:p w:rsidRPr="00E90045" w:rsidR="00572785" w:rsidP="00D015DC" w:rsidRDefault="00572785" w14:paraId="3951FE00"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Responsabilités</w:t>
            </w:r>
          </w:p>
        </w:tc>
        <w:tc>
          <w:tcPr>
            <w:tcW w:w="2160" w:type="dxa"/>
            <w:shd w:val="clear" w:color="auto" w:fill="7030A0"/>
            <w:vAlign w:val="center"/>
            <w:hideMark/>
          </w:tcPr>
          <w:p w:rsidRPr="00E90045" w:rsidR="00572785" w:rsidP="00D015DC" w:rsidRDefault="00572785" w14:paraId="198A0CA9"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Échéancier</w:t>
            </w:r>
          </w:p>
        </w:tc>
        <w:tc>
          <w:tcPr>
            <w:tcW w:w="3796" w:type="dxa"/>
            <w:shd w:val="clear" w:color="auto" w:fill="7030A0"/>
            <w:vAlign w:val="center"/>
          </w:tcPr>
          <w:p w:rsidRPr="00E90045" w:rsidR="00572785" w:rsidP="00D015DC" w:rsidRDefault="00572785" w14:paraId="60146DE2"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Indicateurs</w:t>
            </w:r>
          </w:p>
        </w:tc>
        <w:tc>
          <w:tcPr>
            <w:tcW w:w="3402" w:type="dxa"/>
            <w:shd w:val="clear" w:color="auto" w:fill="7030A0"/>
            <w:vAlign w:val="center"/>
          </w:tcPr>
          <w:p w:rsidRPr="00E90045" w:rsidR="00572785" w:rsidP="00D015DC" w:rsidRDefault="004847BB" w14:paraId="0AC863AD"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Notes</w:t>
            </w:r>
          </w:p>
        </w:tc>
      </w:tr>
      <w:tr w:rsidRPr="00E90045" w:rsidR="00FE47F5" w:rsidTr="00E457ED" w14:paraId="49135FF6" w14:textId="77777777">
        <w:trPr>
          <w:trHeight w:val="1340"/>
          <w:hidden/>
        </w:trPr>
        <w:tc>
          <w:tcPr>
            <w:tcW w:w="2880" w:type="dxa"/>
            <w:vMerge w:val="restart"/>
          </w:tcPr>
          <w:p w:rsidRPr="00E90045" w:rsidR="00FE47F5" w:rsidP="00D015DC" w:rsidRDefault="00FE47F5" w14:paraId="7A706FC2" w14:textId="77777777">
            <w:pPr>
              <w:pStyle w:val="Paragraphedeliste"/>
              <w:numPr>
                <w:ilvl w:val="0"/>
                <w:numId w:val="8"/>
              </w:numPr>
              <w:spacing w:after="0" w:line="276" w:lineRule="auto"/>
              <w:rPr>
                <w:rFonts w:asciiTheme="majorHAnsi" w:hAnsiTheme="majorHAnsi" w:cstheme="majorHAnsi"/>
                <w:vanish/>
              </w:rPr>
            </w:pPr>
          </w:p>
          <w:p w:rsidRPr="00E90045" w:rsidR="00FE47F5" w:rsidP="00D015DC" w:rsidRDefault="00FE47F5" w14:paraId="467C6B00" w14:textId="77777777">
            <w:pPr>
              <w:pStyle w:val="Paragraphedeliste"/>
              <w:numPr>
                <w:ilvl w:val="0"/>
                <w:numId w:val="8"/>
              </w:numPr>
              <w:spacing w:after="0" w:line="276" w:lineRule="auto"/>
              <w:rPr>
                <w:rFonts w:asciiTheme="majorHAnsi" w:hAnsiTheme="majorHAnsi" w:cstheme="majorHAnsi"/>
                <w:vanish/>
              </w:rPr>
            </w:pPr>
          </w:p>
          <w:p w:rsidRPr="00E90045" w:rsidR="00FE47F5" w:rsidP="00D015DC" w:rsidRDefault="00FE47F5" w14:paraId="2E21ACDA" w14:textId="77777777">
            <w:pPr>
              <w:pStyle w:val="Paragraphedeliste"/>
              <w:numPr>
                <w:ilvl w:val="1"/>
                <w:numId w:val="8"/>
              </w:numPr>
              <w:spacing w:after="0" w:line="276" w:lineRule="auto"/>
              <w:ind w:left="360"/>
              <w:rPr>
                <w:rFonts w:asciiTheme="majorHAnsi" w:hAnsiTheme="majorHAnsi" w:cstheme="majorHAnsi"/>
              </w:rPr>
            </w:pPr>
            <w:r w:rsidRPr="00E90045">
              <w:rPr>
                <w:rFonts w:asciiTheme="majorHAnsi" w:hAnsiTheme="majorHAnsi" w:cstheme="majorHAnsi"/>
              </w:rPr>
              <w:t>Jouer un rôle majeur dans la concertation locale en favorisant le partenariat, la complémentarité tout en étant proactif</w:t>
            </w:r>
          </w:p>
          <w:p w:rsidRPr="00E90045" w:rsidR="00FE47F5" w:rsidP="00D015DC" w:rsidRDefault="00FE47F5" w14:paraId="5CF0F678" w14:textId="77777777">
            <w:pPr>
              <w:spacing w:after="0"/>
              <w:ind w:left="360"/>
              <w:jc w:val="left"/>
              <w:rPr>
                <w:rFonts w:asciiTheme="majorHAnsi" w:hAnsiTheme="majorHAnsi" w:cstheme="majorHAnsi"/>
                <w:szCs w:val="22"/>
              </w:rPr>
            </w:pPr>
          </w:p>
        </w:tc>
        <w:tc>
          <w:tcPr>
            <w:tcW w:w="3600" w:type="dxa"/>
          </w:tcPr>
          <w:p w:rsidRPr="00E90045" w:rsidR="00FE47F5" w:rsidP="00D015DC" w:rsidRDefault="00FE47F5" w14:paraId="65141C2F" w14:textId="34F02188">
            <w:pPr>
              <w:spacing w:after="0"/>
              <w:jc w:val="left"/>
              <w:rPr>
                <w:rFonts w:asciiTheme="majorHAnsi" w:hAnsiTheme="majorHAnsi" w:cstheme="majorHAnsi"/>
                <w:szCs w:val="22"/>
              </w:rPr>
            </w:pPr>
            <w:r>
              <w:rPr>
                <w:rFonts w:asciiTheme="majorHAnsi" w:hAnsiTheme="majorHAnsi" w:cstheme="majorHAnsi"/>
                <w:szCs w:val="22"/>
              </w:rPr>
              <w:t>Miser</w:t>
            </w:r>
            <w:r w:rsidRPr="00E90045">
              <w:rPr>
                <w:rFonts w:asciiTheme="majorHAnsi" w:hAnsiTheme="majorHAnsi" w:cstheme="majorHAnsi"/>
                <w:szCs w:val="22"/>
              </w:rPr>
              <w:t xml:space="preserve"> sur la complémentarité et le partage d’information</w:t>
            </w:r>
            <w:r>
              <w:rPr>
                <w:rFonts w:asciiTheme="majorHAnsi" w:hAnsiTheme="majorHAnsi" w:cstheme="majorHAnsi"/>
                <w:szCs w:val="22"/>
              </w:rPr>
              <w:t xml:space="preserve"> entre les tables de concertation</w:t>
            </w:r>
          </w:p>
        </w:tc>
        <w:tc>
          <w:tcPr>
            <w:tcW w:w="2160" w:type="dxa"/>
            <w:hideMark/>
          </w:tcPr>
          <w:p w:rsidRPr="00E90045" w:rsidR="00FE47F5" w:rsidP="00D015DC" w:rsidRDefault="00251B1D" w14:paraId="4F8A2717" w14:textId="36701B96">
            <w:pPr>
              <w:spacing w:after="0"/>
              <w:jc w:val="left"/>
              <w:rPr>
                <w:rFonts w:asciiTheme="majorHAnsi" w:hAnsiTheme="majorHAnsi" w:cstheme="majorHAnsi"/>
                <w:szCs w:val="22"/>
              </w:rPr>
            </w:pPr>
            <w:r>
              <w:rPr>
                <w:rFonts w:asciiTheme="majorHAnsi" w:hAnsiTheme="majorHAnsi" w:cstheme="majorHAnsi"/>
                <w:szCs w:val="22"/>
              </w:rPr>
              <w:t>Agents de développement</w:t>
            </w:r>
          </w:p>
        </w:tc>
        <w:tc>
          <w:tcPr>
            <w:tcW w:w="2160" w:type="dxa"/>
            <w:shd w:val="clear" w:color="auto" w:fill="auto"/>
            <w:hideMark/>
          </w:tcPr>
          <w:p w:rsidRPr="00E90045" w:rsidR="00FE47F5" w:rsidP="00D015DC" w:rsidRDefault="00FE47F5" w14:paraId="020A8C67" w14:textId="5DF49E55">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FE47F5" w:rsidP="00D015DC" w:rsidRDefault="00151833" w14:paraId="69B9063C" w14:textId="38E7B9FF">
            <w:pPr>
              <w:spacing w:after="0"/>
              <w:jc w:val="left"/>
              <w:rPr>
                <w:rFonts w:asciiTheme="majorHAnsi" w:hAnsiTheme="majorHAnsi" w:cstheme="majorHAnsi"/>
                <w:szCs w:val="22"/>
              </w:rPr>
            </w:pPr>
            <w:r>
              <w:rPr>
                <w:rFonts w:asciiTheme="majorHAnsi" w:hAnsiTheme="majorHAnsi" w:cstheme="majorHAnsi"/>
                <w:szCs w:val="22"/>
              </w:rPr>
              <w:t xml:space="preserve">Les informations </w:t>
            </w:r>
            <w:r w:rsidR="005750A0">
              <w:rPr>
                <w:rFonts w:asciiTheme="majorHAnsi" w:hAnsiTheme="majorHAnsi" w:cstheme="majorHAnsi"/>
                <w:szCs w:val="22"/>
              </w:rPr>
              <w:t>circulent entre les tables de concertation</w:t>
            </w:r>
          </w:p>
        </w:tc>
        <w:tc>
          <w:tcPr>
            <w:tcW w:w="3402" w:type="dxa"/>
            <w:vMerge w:val="restart"/>
          </w:tcPr>
          <w:p w:rsidRPr="00E90045" w:rsidR="00FE47F5" w:rsidP="00D015DC" w:rsidRDefault="00FE47F5" w14:paraId="7A311C30" w14:textId="6426B89D">
            <w:pPr>
              <w:spacing w:after="0"/>
              <w:jc w:val="left"/>
              <w:rPr>
                <w:rFonts w:asciiTheme="majorHAnsi" w:hAnsiTheme="majorHAnsi" w:cstheme="majorHAnsi"/>
                <w:szCs w:val="22"/>
              </w:rPr>
            </w:pPr>
          </w:p>
        </w:tc>
      </w:tr>
      <w:tr w:rsidRPr="00E90045" w:rsidR="00FE47F5" w:rsidTr="00E457ED" w14:paraId="18E5CD6B" w14:textId="77777777">
        <w:trPr>
          <w:trHeight w:val="1340"/>
          <w:hidden/>
        </w:trPr>
        <w:tc>
          <w:tcPr>
            <w:tcW w:w="2880" w:type="dxa"/>
            <w:vMerge/>
          </w:tcPr>
          <w:p w:rsidRPr="00E90045" w:rsidR="00FE47F5" w:rsidP="00D015DC" w:rsidRDefault="00FE47F5" w14:paraId="219EF033" w14:textId="77777777">
            <w:pPr>
              <w:pStyle w:val="Paragraphedeliste"/>
              <w:numPr>
                <w:ilvl w:val="0"/>
                <w:numId w:val="8"/>
              </w:numPr>
              <w:spacing w:after="0" w:line="276" w:lineRule="auto"/>
              <w:rPr>
                <w:rFonts w:asciiTheme="majorHAnsi" w:hAnsiTheme="majorHAnsi" w:cstheme="majorHAnsi"/>
                <w:vanish/>
              </w:rPr>
            </w:pPr>
          </w:p>
        </w:tc>
        <w:tc>
          <w:tcPr>
            <w:tcW w:w="3600" w:type="dxa"/>
          </w:tcPr>
          <w:p w:rsidR="00FE47F5" w:rsidP="00D015DC" w:rsidRDefault="00FE47F5" w14:paraId="6971993C" w14:textId="785AA0C6">
            <w:pPr>
              <w:spacing w:after="0"/>
              <w:jc w:val="left"/>
              <w:rPr>
                <w:rFonts w:asciiTheme="majorHAnsi" w:hAnsiTheme="majorHAnsi" w:cstheme="majorHAnsi"/>
                <w:szCs w:val="22"/>
              </w:rPr>
            </w:pPr>
            <w:r>
              <w:rPr>
                <w:rFonts w:asciiTheme="majorHAnsi" w:hAnsiTheme="majorHAnsi" w:cstheme="majorHAnsi"/>
                <w:szCs w:val="22"/>
              </w:rPr>
              <w:t>Consulter les membres pour confirmer leurs besoins afin de les représenter aux diverses instances, tant locales que régionales</w:t>
            </w:r>
          </w:p>
        </w:tc>
        <w:tc>
          <w:tcPr>
            <w:tcW w:w="2160" w:type="dxa"/>
          </w:tcPr>
          <w:p w:rsidR="00FE47F5" w:rsidP="00D015DC" w:rsidRDefault="008A004D" w14:paraId="4610824A" w14:textId="4B5B282F">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BF0DAC" w:rsidP="00D015DC" w:rsidRDefault="00251B1D" w14:paraId="5104ABFE" w14:textId="77659B4B">
            <w:pPr>
              <w:spacing w:after="0"/>
              <w:jc w:val="left"/>
              <w:rPr>
                <w:rFonts w:asciiTheme="majorHAnsi" w:hAnsiTheme="majorHAnsi" w:cstheme="majorHAnsi"/>
                <w:szCs w:val="22"/>
              </w:rPr>
            </w:pPr>
            <w:r>
              <w:rPr>
                <w:rFonts w:asciiTheme="majorHAnsi" w:hAnsiTheme="majorHAnsi" w:cstheme="majorHAnsi"/>
                <w:szCs w:val="22"/>
              </w:rPr>
              <w:t>En continu</w:t>
            </w:r>
          </w:p>
          <w:p w:rsidR="00FE47F5" w:rsidP="00D015DC" w:rsidRDefault="00FE47F5" w14:paraId="02633584" w14:textId="77777777">
            <w:pPr>
              <w:spacing w:after="0"/>
              <w:jc w:val="left"/>
              <w:rPr>
                <w:rFonts w:asciiTheme="majorHAnsi" w:hAnsiTheme="majorHAnsi" w:cstheme="majorHAnsi"/>
                <w:szCs w:val="22"/>
              </w:rPr>
            </w:pPr>
          </w:p>
        </w:tc>
        <w:tc>
          <w:tcPr>
            <w:tcW w:w="3796" w:type="dxa"/>
            <w:shd w:val="clear" w:color="auto" w:fill="auto"/>
          </w:tcPr>
          <w:p w:rsidRPr="00E90045" w:rsidR="00FE47F5" w:rsidP="00D015DC" w:rsidRDefault="00A219DF" w14:paraId="3308BA42" w14:textId="1369903D">
            <w:pPr>
              <w:spacing w:after="0"/>
              <w:jc w:val="left"/>
              <w:rPr>
                <w:rFonts w:asciiTheme="majorHAnsi" w:hAnsiTheme="majorHAnsi" w:cstheme="majorHAnsi"/>
                <w:szCs w:val="22"/>
              </w:rPr>
            </w:pPr>
            <w:r>
              <w:rPr>
                <w:rFonts w:asciiTheme="majorHAnsi" w:hAnsiTheme="majorHAnsi" w:cstheme="majorHAnsi"/>
                <w:szCs w:val="22"/>
              </w:rPr>
              <w:t xml:space="preserve">Les membres sont consultés régulièrement et </w:t>
            </w:r>
            <w:r w:rsidR="00D611E3">
              <w:rPr>
                <w:rFonts w:asciiTheme="majorHAnsi" w:hAnsiTheme="majorHAnsi" w:cstheme="majorHAnsi"/>
                <w:szCs w:val="22"/>
              </w:rPr>
              <w:t xml:space="preserve">la CDC les représentent sur les différentes instances </w:t>
            </w:r>
          </w:p>
        </w:tc>
        <w:tc>
          <w:tcPr>
            <w:tcW w:w="3402" w:type="dxa"/>
            <w:vMerge/>
          </w:tcPr>
          <w:p w:rsidRPr="00E90045" w:rsidR="00FE47F5" w:rsidP="00D015DC" w:rsidRDefault="00FE47F5" w14:paraId="70DE3D62" w14:textId="77777777">
            <w:pPr>
              <w:spacing w:after="0"/>
              <w:jc w:val="left"/>
              <w:rPr>
                <w:rFonts w:asciiTheme="majorHAnsi" w:hAnsiTheme="majorHAnsi" w:cstheme="majorHAnsi"/>
                <w:szCs w:val="22"/>
              </w:rPr>
            </w:pPr>
          </w:p>
        </w:tc>
      </w:tr>
      <w:tr w:rsidRPr="00E90045" w:rsidR="00FE47F5" w:rsidTr="00E457ED" w14:paraId="21789C26" w14:textId="77777777">
        <w:trPr>
          <w:trHeight w:val="1340"/>
          <w:hidden/>
        </w:trPr>
        <w:tc>
          <w:tcPr>
            <w:tcW w:w="2880" w:type="dxa"/>
            <w:vMerge/>
          </w:tcPr>
          <w:p w:rsidRPr="00E90045" w:rsidR="00FE47F5" w:rsidP="00D015DC" w:rsidRDefault="00FE47F5" w14:paraId="43063C3E" w14:textId="77777777">
            <w:pPr>
              <w:pStyle w:val="Paragraphedeliste"/>
              <w:numPr>
                <w:ilvl w:val="0"/>
                <w:numId w:val="8"/>
              </w:numPr>
              <w:spacing w:after="0" w:line="276" w:lineRule="auto"/>
              <w:rPr>
                <w:rFonts w:asciiTheme="majorHAnsi" w:hAnsiTheme="majorHAnsi" w:cstheme="majorHAnsi"/>
                <w:vanish/>
              </w:rPr>
            </w:pPr>
          </w:p>
        </w:tc>
        <w:tc>
          <w:tcPr>
            <w:tcW w:w="3600" w:type="dxa"/>
          </w:tcPr>
          <w:p w:rsidR="00FE47F5" w:rsidP="00D015DC" w:rsidRDefault="00FE47F5" w14:paraId="6141DD1B" w14:textId="1A286F65">
            <w:pPr>
              <w:spacing w:after="0"/>
              <w:jc w:val="left"/>
              <w:rPr>
                <w:rFonts w:asciiTheme="majorHAnsi" w:hAnsiTheme="majorHAnsi" w:cstheme="majorHAnsi"/>
                <w:szCs w:val="22"/>
              </w:rPr>
            </w:pPr>
            <w:r>
              <w:rPr>
                <w:rFonts w:asciiTheme="majorHAnsi" w:hAnsiTheme="majorHAnsi" w:cstheme="majorHAnsi"/>
                <w:szCs w:val="22"/>
              </w:rPr>
              <w:t>Partager auprès des membres les différentes opportunités, de projets ou de programmes selon les secteurs et les territoires CISSS et Centres de services scolaires pertinentes pour les membres</w:t>
            </w:r>
          </w:p>
        </w:tc>
        <w:tc>
          <w:tcPr>
            <w:tcW w:w="2160" w:type="dxa"/>
          </w:tcPr>
          <w:p w:rsidR="00FE47F5" w:rsidP="00D015DC" w:rsidRDefault="00BF0DAC" w14:paraId="36CC32B2" w14:textId="4D5EE536">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FE47F5" w:rsidP="00D015DC" w:rsidRDefault="00BF0DAC" w14:paraId="52C1A0FE" w14:textId="5BFAD1F5">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FE47F5" w:rsidP="00D015DC" w:rsidRDefault="00920FAE" w14:paraId="694A114E" w14:textId="71DA1A08">
            <w:pPr>
              <w:spacing w:after="0"/>
              <w:jc w:val="left"/>
              <w:rPr>
                <w:rFonts w:asciiTheme="majorHAnsi" w:hAnsiTheme="majorHAnsi" w:cstheme="majorHAnsi"/>
                <w:szCs w:val="22"/>
              </w:rPr>
            </w:pPr>
            <w:r>
              <w:rPr>
                <w:rFonts w:asciiTheme="majorHAnsi" w:hAnsiTheme="majorHAnsi" w:cstheme="majorHAnsi"/>
                <w:szCs w:val="22"/>
              </w:rPr>
              <w:t>Les opportunités sont partagées auprès des membres</w:t>
            </w:r>
          </w:p>
        </w:tc>
        <w:tc>
          <w:tcPr>
            <w:tcW w:w="3402" w:type="dxa"/>
            <w:vMerge/>
          </w:tcPr>
          <w:p w:rsidRPr="00E90045" w:rsidR="00FE47F5" w:rsidP="00D015DC" w:rsidRDefault="00FE47F5" w14:paraId="5986BFCA" w14:textId="77777777">
            <w:pPr>
              <w:spacing w:after="0"/>
              <w:jc w:val="left"/>
              <w:rPr>
                <w:rFonts w:asciiTheme="majorHAnsi" w:hAnsiTheme="majorHAnsi" w:cstheme="majorHAnsi"/>
                <w:szCs w:val="22"/>
              </w:rPr>
            </w:pPr>
          </w:p>
        </w:tc>
      </w:tr>
      <w:tr w:rsidRPr="00E90045" w:rsidR="009C23A3" w:rsidTr="00E457ED" w14:paraId="1BF0AE8B" w14:textId="77777777">
        <w:trPr>
          <w:trHeight w:val="618"/>
        </w:trPr>
        <w:tc>
          <w:tcPr>
            <w:tcW w:w="2880" w:type="dxa"/>
            <w:vMerge w:val="restart"/>
          </w:tcPr>
          <w:p w:rsidRPr="00E90045" w:rsidR="009C23A3" w:rsidP="00D015DC" w:rsidRDefault="009C23A3" w14:paraId="07554A65" w14:textId="77777777">
            <w:pPr>
              <w:pStyle w:val="Paragraphedeliste"/>
              <w:numPr>
                <w:ilvl w:val="1"/>
                <w:numId w:val="8"/>
              </w:numPr>
              <w:spacing w:after="0" w:line="276" w:lineRule="auto"/>
              <w:ind w:left="360"/>
              <w:rPr>
                <w:rFonts w:asciiTheme="majorHAnsi" w:hAnsiTheme="majorHAnsi" w:cstheme="majorHAnsi"/>
              </w:rPr>
            </w:pPr>
            <w:r w:rsidRPr="00E90045">
              <w:rPr>
                <w:rFonts w:asciiTheme="majorHAnsi" w:hAnsiTheme="majorHAnsi" w:cstheme="majorHAnsi"/>
              </w:rPr>
              <w:t>Se positionner comme un leader de la concertation locale</w:t>
            </w:r>
          </w:p>
        </w:tc>
        <w:tc>
          <w:tcPr>
            <w:tcW w:w="3600" w:type="dxa"/>
          </w:tcPr>
          <w:p w:rsidRPr="00E90045" w:rsidR="009C23A3" w:rsidP="00D015DC" w:rsidRDefault="009C23A3" w14:paraId="6E13B8FD" w14:textId="77777777">
            <w:pPr>
              <w:spacing w:after="0"/>
              <w:jc w:val="left"/>
              <w:rPr>
                <w:rFonts w:asciiTheme="majorHAnsi" w:hAnsiTheme="majorHAnsi" w:cstheme="majorHAnsi"/>
                <w:szCs w:val="22"/>
              </w:rPr>
            </w:pPr>
            <w:r w:rsidRPr="00E90045">
              <w:rPr>
                <w:rFonts w:asciiTheme="majorHAnsi" w:hAnsiTheme="majorHAnsi" w:cstheme="majorHAnsi"/>
                <w:szCs w:val="22"/>
              </w:rPr>
              <w:t>Cibler les lieux où la CDC doit siége</w:t>
            </w:r>
            <w:r>
              <w:rPr>
                <w:rFonts w:asciiTheme="majorHAnsi" w:hAnsiTheme="majorHAnsi" w:cstheme="majorHAnsi"/>
                <w:szCs w:val="22"/>
              </w:rPr>
              <w:t>r</w:t>
            </w:r>
          </w:p>
          <w:p w:rsidRPr="00E90045" w:rsidR="009C23A3" w:rsidP="00D015DC" w:rsidRDefault="009C23A3" w14:paraId="78C838FC" w14:textId="517CA7CD">
            <w:pPr>
              <w:spacing w:after="0"/>
              <w:jc w:val="left"/>
              <w:rPr>
                <w:rFonts w:asciiTheme="majorHAnsi" w:hAnsiTheme="majorHAnsi" w:cstheme="majorHAnsi"/>
                <w:szCs w:val="22"/>
              </w:rPr>
            </w:pPr>
          </w:p>
        </w:tc>
        <w:tc>
          <w:tcPr>
            <w:tcW w:w="2160" w:type="dxa"/>
          </w:tcPr>
          <w:p w:rsidRPr="00E90045" w:rsidR="009C23A3" w:rsidP="00D015DC" w:rsidRDefault="009C23A3" w14:paraId="343F0D84" w14:textId="4E2CAD4F">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Pr="00E90045" w:rsidR="009C23A3" w:rsidP="00D015DC" w:rsidRDefault="007E17AB" w14:paraId="71F63F11" w14:textId="07148823">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9C23A3" w:rsidP="00D015DC" w:rsidRDefault="00A66BC9" w14:paraId="0EDE5F46" w14:textId="424F6377">
            <w:pPr>
              <w:spacing w:after="0"/>
              <w:jc w:val="left"/>
              <w:rPr>
                <w:rFonts w:asciiTheme="majorHAnsi" w:hAnsiTheme="majorHAnsi" w:cstheme="majorHAnsi"/>
                <w:szCs w:val="22"/>
              </w:rPr>
            </w:pPr>
            <w:r>
              <w:rPr>
                <w:rFonts w:asciiTheme="majorHAnsi" w:hAnsiTheme="majorHAnsi" w:cstheme="majorHAnsi"/>
                <w:szCs w:val="22"/>
              </w:rPr>
              <w:t>Les lieux sont ciblés</w:t>
            </w:r>
          </w:p>
        </w:tc>
        <w:tc>
          <w:tcPr>
            <w:tcW w:w="3402" w:type="dxa"/>
            <w:vMerge w:val="restart"/>
          </w:tcPr>
          <w:p w:rsidRPr="00E90045" w:rsidR="009C23A3" w:rsidP="00D015DC" w:rsidRDefault="009C23A3" w14:paraId="03F9A9B8" w14:textId="3C855D24">
            <w:pPr>
              <w:spacing w:after="0"/>
              <w:jc w:val="left"/>
              <w:rPr>
                <w:rFonts w:asciiTheme="majorHAnsi" w:hAnsiTheme="majorHAnsi" w:cstheme="majorHAnsi"/>
                <w:szCs w:val="22"/>
              </w:rPr>
            </w:pPr>
          </w:p>
        </w:tc>
      </w:tr>
      <w:tr w:rsidRPr="00E90045" w:rsidR="009C23A3" w:rsidTr="00E457ED" w14:paraId="19F25059" w14:textId="77777777">
        <w:trPr>
          <w:trHeight w:val="618"/>
        </w:trPr>
        <w:tc>
          <w:tcPr>
            <w:tcW w:w="2880" w:type="dxa"/>
            <w:vMerge/>
          </w:tcPr>
          <w:p w:rsidRPr="00E90045" w:rsidR="009C23A3" w:rsidP="00D015DC" w:rsidRDefault="009C23A3" w14:paraId="794AC20B" w14:textId="77777777">
            <w:pPr>
              <w:pStyle w:val="Paragraphedeliste"/>
              <w:numPr>
                <w:ilvl w:val="1"/>
                <w:numId w:val="8"/>
              </w:numPr>
              <w:spacing w:after="0" w:line="276" w:lineRule="auto"/>
              <w:ind w:left="360"/>
              <w:rPr>
                <w:rFonts w:asciiTheme="majorHAnsi" w:hAnsiTheme="majorHAnsi" w:cstheme="majorHAnsi"/>
              </w:rPr>
            </w:pPr>
          </w:p>
        </w:tc>
        <w:tc>
          <w:tcPr>
            <w:tcW w:w="3600" w:type="dxa"/>
          </w:tcPr>
          <w:p w:rsidRPr="00E90045" w:rsidR="009C23A3" w:rsidP="00D015DC" w:rsidRDefault="00A14E1C" w14:paraId="44030AC5" w14:textId="110351C4">
            <w:pPr>
              <w:spacing w:after="0"/>
              <w:jc w:val="left"/>
              <w:rPr>
                <w:rFonts w:asciiTheme="majorHAnsi" w:hAnsiTheme="majorHAnsi" w:cstheme="majorHAnsi"/>
                <w:szCs w:val="22"/>
              </w:rPr>
            </w:pPr>
            <w:r w:rsidRPr="00E90045">
              <w:rPr>
                <w:rFonts w:asciiTheme="majorHAnsi" w:hAnsiTheme="majorHAnsi" w:cstheme="majorHAnsi"/>
                <w:szCs w:val="22"/>
              </w:rPr>
              <w:t>Entamer la réflexion des modèles de concertation du territoire</w:t>
            </w:r>
          </w:p>
        </w:tc>
        <w:tc>
          <w:tcPr>
            <w:tcW w:w="2160" w:type="dxa"/>
          </w:tcPr>
          <w:p w:rsidR="009C23A3" w:rsidP="00D015DC" w:rsidRDefault="007E17AB" w14:paraId="43C0FB43" w14:textId="51C4EF36">
            <w:pPr>
              <w:spacing w:after="0"/>
              <w:jc w:val="left"/>
              <w:rPr>
                <w:rFonts w:asciiTheme="majorHAnsi" w:hAnsiTheme="majorHAnsi" w:cstheme="majorHAnsi"/>
                <w:szCs w:val="22"/>
              </w:rPr>
            </w:pPr>
            <w:r>
              <w:rPr>
                <w:rFonts w:asciiTheme="majorHAnsi" w:hAnsiTheme="majorHAnsi" w:cstheme="majorHAnsi"/>
                <w:szCs w:val="22"/>
              </w:rPr>
              <w:t>Partenaires</w:t>
            </w:r>
          </w:p>
        </w:tc>
        <w:tc>
          <w:tcPr>
            <w:tcW w:w="2160" w:type="dxa"/>
            <w:shd w:val="clear" w:color="auto" w:fill="auto"/>
          </w:tcPr>
          <w:p w:rsidR="005B5D69" w:rsidP="00D015DC" w:rsidRDefault="005B5D69" w14:paraId="6CBB2335" w14:textId="77777777">
            <w:pPr>
              <w:spacing w:after="0"/>
              <w:jc w:val="left"/>
              <w:rPr>
                <w:rFonts w:asciiTheme="majorHAnsi" w:hAnsiTheme="majorHAnsi" w:cstheme="majorHAnsi"/>
                <w:szCs w:val="22"/>
              </w:rPr>
            </w:pPr>
            <w:r>
              <w:rPr>
                <w:rFonts w:asciiTheme="majorHAnsi" w:hAnsiTheme="majorHAnsi" w:cstheme="majorHAnsi"/>
                <w:szCs w:val="22"/>
              </w:rPr>
              <w:t>2022-2023</w:t>
            </w:r>
          </w:p>
          <w:p w:rsidR="009C23A3" w:rsidP="00D015DC" w:rsidRDefault="009C23A3" w14:paraId="5D740F0E" w14:textId="77777777">
            <w:pPr>
              <w:spacing w:after="0"/>
              <w:jc w:val="left"/>
              <w:rPr>
                <w:rFonts w:asciiTheme="majorHAnsi" w:hAnsiTheme="majorHAnsi" w:cstheme="majorHAnsi"/>
                <w:szCs w:val="22"/>
              </w:rPr>
            </w:pPr>
          </w:p>
        </w:tc>
        <w:tc>
          <w:tcPr>
            <w:tcW w:w="3796" w:type="dxa"/>
            <w:shd w:val="clear" w:color="auto" w:fill="auto"/>
          </w:tcPr>
          <w:p w:rsidRPr="00E90045" w:rsidR="009C23A3" w:rsidP="00D015DC" w:rsidRDefault="00A66BC9" w14:paraId="4872847F" w14:textId="544EDECD">
            <w:pPr>
              <w:spacing w:after="0"/>
              <w:jc w:val="left"/>
              <w:rPr>
                <w:rFonts w:asciiTheme="majorHAnsi" w:hAnsiTheme="majorHAnsi" w:cstheme="majorHAnsi"/>
                <w:szCs w:val="22"/>
              </w:rPr>
            </w:pPr>
            <w:r>
              <w:rPr>
                <w:rFonts w:asciiTheme="majorHAnsi" w:hAnsiTheme="majorHAnsi" w:cstheme="majorHAnsi"/>
                <w:szCs w:val="22"/>
              </w:rPr>
              <w:t xml:space="preserve">La réflexion est faite et un modèle est mis en place </w:t>
            </w:r>
          </w:p>
        </w:tc>
        <w:tc>
          <w:tcPr>
            <w:tcW w:w="3402" w:type="dxa"/>
            <w:vMerge/>
          </w:tcPr>
          <w:p w:rsidRPr="00E90045" w:rsidR="009C23A3" w:rsidP="00D015DC" w:rsidRDefault="009C23A3" w14:paraId="6C51D201" w14:textId="77777777">
            <w:pPr>
              <w:spacing w:after="0"/>
              <w:jc w:val="left"/>
              <w:rPr>
                <w:rFonts w:asciiTheme="majorHAnsi" w:hAnsiTheme="majorHAnsi" w:cstheme="majorHAnsi"/>
                <w:szCs w:val="22"/>
              </w:rPr>
            </w:pPr>
          </w:p>
        </w:tc>
      </w:tr>
      <w:tr w:rsidRPr="00E90045" w:rsidR="009C23A3" w:rsidTr="00E457ED" w14:paraId="15F66909" w14:textId="77777777">
        <w:trPr>
          <w:trHeight w:val="618"/>
        </w:trPr>
        <w:tc>
          <w:tcPr>
            <w:tcW w:w="2880" w:type="dxa"/>
            <w:vMerge/>
          </w:tcPr>
          <w:p w:rsidRPr="00E90045" w:rsidR="009C23A3" w:rsidP="00D015DC" w:rsidRDefault="009C23A3" w14:paraId="00013409" w14:textId="77777777">
            <w:pPr>
              <w:pStyle w:val="Paragraphedeliste"/>
              <w:numPr>
                <w:ilvl w:val="1"/>
                <w:numId w:val="8"/>
              </w:numPr>
              <w:spacing w:after="0" w:line="276" w:lineRule="auto"/>
              <w:ind w:left="360"/>
              <w:rPr>
                <w:rFonts w:asciiTheme="majorHAnsi" w:hAnsiTheme="majorHAnsi" w:cstheme="majorHAnsi"/>
              </w:rPr>
            </w:pPr>
          </w:p>
        </w:tc>
        <w:tc>
          <w:tcPr>
            <w:tcW w:w="3600" w:type="dxa"/>
          </w:tcPr>
          <w:p w:rsidRPr="00E90045" w:rsidR="009C23A3" w:rsidP="00D015DC" w:rsidRDefault="00A14E1C" w14:paraId="4935FE9B" w14:textId="00C8C149">
            <w:pPr>
              <w:spacing w:after="0"/>
              <w:jc w:val="left"/>
              <w:rPr>
                <w:rFonts w:asciiTheme="majorHAnsi" w:hAnsiTheme="majorHAnsi" w:cstheme="majorHAnsi"/>
                <w:szCs w:val="22"/>
              </w:rPr>
            </w:pPr>
            <w:r w:rsidRPr="00E90045">
              <w:rPr>
                <w:rFonts w:asciiTheme="majorHAnsi" w:hAnsiTheme="majorHAnsi" w:cstheme="majorHAnsi"/>
                <w:szCs w:val="22"/>
              </w:rPr>
              <w:t>Prioriser l’approche locale</w:t>
            </w:r>
            <w:r>
              <w:rPr>
                <w:rFonts w:asciiTheme="majorHAnsi" w:hAnsiTheme="majorHAnsi" w:cstheme="majorHAnsi"/>
                <w:szCs w:val="22"/>
              </w:rPr>
              <w:t>, sans oublier l’apport du régional</w:t>
            </w:r>
          </w:p>
        </w:tc>
        <w:tc>
          <w:tcPr>
            <w:tcW w:w="2160" w:type="dxa"/>
          </w:tcPr>
          <w:p w:rsidR="009C23A3" w:rsidP="00D015DC" w:rsidRDefault="00B83247" w14:paraId="37756923" w14:textId="40862741">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009C23A3" w:rsidP="00D015DC" w:rsidRDefault="005B5D69" w14:paraId="2E4F2979" w14:textId="32C070AB">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9C23A3" w:rsidP="00D015DC" w:rsidRDefault="00A81A7D" w14:paraId="2DF6E4EB" w14:textId="59BBD057">
            <w:pPr>
              <w:spacing w:after="0"/>
              <w:jc w:val="left"/>
              <w:rPr>
                <w:rFonts w:asciiTheme="majorHAnsi" w:hAnsiTheme="majorHAnsi" w:cstheme="majorHAnsi"/>
                <w:szCs w:val="22"/>
              </w:rPr>
            </w:pPr>
            <w:r>
              <w:rPr>
                <w:rFonts w:asciiTheme="majorHAnsi" w:hAnsiTheme="majorHAnsi" w:cstheme="majorHAnsi"/>
                <w:szCs w:val="22"/>
              </w:rPr>
              <w:t xml:space="preserve">Les concertations locales sont </w:t>
            </w:r>
            <w:r w:rsidR="005C7879">
              <w:rPr>
                <w:rFonts w:asciiTheme="majorHAnsi" w:hAnsiTheme="majorHAnsi" w:cstheme="majorHAnsi"/>
                <w:szCs w:val="22"/>
              </w:rPr>
              <w:t>soutenues</w:t>
            </w:r>
            <w:r>
              <w:rPr>
                <w:rFonts w:asciiTheme="majorHAnsi" w:hAnsiTheme="majorHAnsi" w:cstheme="majorHAnsi"/>
                <w:szCs w:val="22"/>
              </w:rPr>
              <w:t xml:space="preserve"> et la CDC </w:t>
            </w:r>
            <w:r w:rsidR="005C7879">
              <w:rPr>
                <w:rFonts w:asciiTheme="majorHAnsi" w:hAnsiTheme="majorHAnsi" w:cstheme="majorHAnsi"/>
                <w:szCs w:val="22"/>
              </w:rPr>
              <w:t>maintien sa présence au régional</w:t>
            </w:r>
          </w:p>
        </w:tc>
        <w:tc>
          <w:tcPr>
            <w:tcW w:w="3402" w:type="dxa"/>
            <w:vMerge/>
          </w:tcPr>
          <w:p w:rsidRPr="00E90045" w:rsidR="009C23A3" w:rsidP="00D015DC" w:rsidRDefault="009C23A3" w14:paraId="73B8DCAA" w14:textId="77777777">
            <w:pPr>
              <w:spacing w:after="0"/>
              <w:jc w:val="left"/>
              <w:rPr>
                <w:rFonts w:asciiTheme="majorHAnsi" w:hAnsiTheme="majorHAnsi" w:cstheme="majorHAnsi"/>
                <w:szCs w:val="22"/>
              </w:rPr>
            </w:pPr>
          </w:p>
        </w:tc>
      </w:tr>
      <w:tr w:rsidRPr="00E90045" w:rsidR="009C23A3" w:rsidTr="00E457ED" w14:paraId="17202670" w14:textId="77777777">
        <w:trPr>
          <w:trHeight w:val="618"/>
        </w:trPr>
        <w:tc>
          <w:tcPr>
            <w:tcW w:w="2880" w:type="dxa"/>
            <w:vMerge/>
          </w:tcPr>
          <w:p w:rsidRPr="00E90045" w:rsidR="009C23A3" w:rsidP="00D015DC" w:rsidRDefault="009C23A3" w14:paraId="29283ABD" w14:textId="77777777">
            <w:pPr>
              <w:pStyle w:val="Paragraphedeliste"/>
              <w:numPr>
                <w:ilvl w:val="1"/>
                <w:numId w:val="8"/>
              </w:numPr>
              <w:spacing w:after="0" w:line="276" w:lineRule="auto"/>
              <w:ind w:left="360"/>
              <w:rPr>
                <w:rFonts w:asciiTheme="majorHAnsi" w:hAnsiTheme="majorHAnsi" w:cstheme="majorHAnsi"/>
              </w:rPr>
            </w:pPr>
          </w:p>
        </w:tc>
        <w:tc>
          <w:tcPr>
            <w:tcW w:w="3600" w:type="dxa"/>
          </w:tcPr>
          <w:p w:rsidRPr="00E90045" w:rsidR="009C23A3" w:rsidP="00D015DC" w:rsidRDefault="00A14E1C" w14:paraId="07622E8B" w14:textId="1A2E2DD5">
            <w:pPr>
              <w:spacing w:after="0"/>
              <w:jc w:val="left"/>
              <w:rPr>
                <w:rFonts w:asciiTheme="majorHAnsi" w:hAnsiTheme="majorHAnsi" w:cstheme="majorHAnsi"/>
                <w:szCs w:val="22"/>
              </w:rPr>
            </w:pPr>
            <w:r w:rsidRPr="00E90045">
              <w:rPr>
                <w:rFonts w:asciiTheme="majorHAnsi" w:hAnsiTheme="majorHAnsi" w:cstheme="majorHAnsi"/>
                <w:szCs w:val="22"/>
              </w:rPr>
              <w:t>Mesurer l’impact de l’investissement en développement social</w:t>
            </w:r>
            <w:r>
              <w:rPr>
                <w:rFonts w:asciiTheme="majorHAnsi" w:hAnsiTheme="majorHAnsi" w:cstheme="majorHAnsi"/>
                <w:szCs w:val="22"/>
              </w:rPr>
              <w:t>, en créant des outils de travail</w:t>
            </w:r>
          </w:p>
        </w:tc>
        <w:tc>
          <w:tcPr>
            <w:tcW w:w="2160" w:type="dxa"/>
          </w:tcPr>
          <w:p w:rsidR="009C23A3" w:rsidP="00D015DC" w:rsidRDefault="004E225C" w14:paraId="5CA041B8" w14:textId="2C092C60">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shd w:val="clear" w:color="auto" w:fill="auto"/>
          </w:tcPr>
          <w:p w:rsidR="005B5D69" w:rsidP="00D015DC" w:rsidRDefault="005B5D69" w14:paraId="5863AD38" w14:textId="77777777">
            <w:pPr>
              <w:spacing w:after="0"/>
              <w:jc w:val="left"/>
              <w:rPr>
                <w:rFonts w:asciiTheme="majorHAnsi" w:hAnsiTheme="majorHAnsi" w:cstheme="majorHAnsi"/>
                <w:szCs w:val="22"/>
              </w:rPr>
            </w:pPr>
            <w:r>
              <w:rPr>
                <w:rFonts w:asciiTheme="majorHAnsi" w:hAnsiTheme="majorHAnsi" w:cstheme="majorHAnsi"/>
                <w:szCs w:val="22"/>
              </w:rPr>
              <w:t>2024-2025</w:t>
            </w:r>
          </w:p>
          <w:p w:rsidR="009C23A3" w:rsidP="00D015DC" w:rsidRDefault="009C23A3" w14:paraId="0B0604AB" w14:textId="77777777">
            <w:pPr>
              <w:spacing w:after="0"/>
              <w:jc w:val="left"/>
              <w:rPr>
                <w:rFonts w:asciiTheme="majorHAnsi" w:hAnsiTheme="majorHAnsi" w:cstheme="majorHAnsi"/>
                <w:szCs w:val="22"/>
              </w:rPr>
            </w:pPr>
          </w:p>
        </w:tc>
        <w:tc>
          <w:tcPr>
            <w:tcW w:w="3796" w:type="dxa"/>
            <w:shd w:val="clear" w:color="auto" w:fill="auto"/>
          </w:tcPr>
          <w:p w:rsidRPr="00E90045" w:rsidR="009C23A3" w:rsidP="00D015DC" w:rsidRDefault="005C7879" w14:paraId="00EDB8EA" w14:textId="0A8079C3">
            <w:pPr>
              <w:spacing w:after="0"/>
              <w:jc w:val="left"/>
              <w:rPr>
                <w:rFonts w:asciiTheme="majorHAnsi" w:hAnsiTheme="majorHAnsi" w:cstheme="majorHAnsi"/>
                <w:szCs w:val="22"/>
              </w:rPr>
            </w:pPr>
            <w:r>
              <w:rPr>
                <w:rFonts w:asciiTheme="majorHAnsi" w:hAnsiTheme="majorHAnsi" w:cstheme="majorHAnsi"/>
                <w:szCs w:val="22"/>
              </w:rPr>
              <w:t>L’impact social est mesuré</w:t>
            </w:r>
          </w:p>
        </w:tc>
        <w:tc>
          <w:tcPr>
            <w:tcW w:w="3402" w:type="dxa"/>
            <w:vMerge/>
          </w:tcPr>
          <w:p w:rsidRPr="00E90045" w:rsidR="009C23A3" w:rsidP="00D015DC" w:rsidRDefault="009C23A3" w14:paraId="3ADBA39A" w14:textId="77777777">
            <w:pPr>
              <w:spacing w:after="0"/>
              <w:jc w:val="left"/>
              <w:rPr>
                <w:rFonts w:asciiTheme="majorHAnsi" w:hAnsiTheme="majorHAnsi" w:cstheme="majorHAnsi"/>
                <w:szCs w:val="22"/>
              </w:rPr>
            </w:pPr>
          </w:p>
        </w:tc>
      </w:tr>
      <w:tr w:rsidRPr="00E90045" w:rsidR="009C23A3" w:rsidTr="00E457ED" w14:paraId="432CECD6" w14:textId="77777777">
        <w:trPr>
          <w:trHeight w:val="618"/>
        </w:trPr>
        <w:tc>
          <w:tcPr>
            <w:tcW w:w="2880" w:type="dxa"/>
            <w:vMerge/>
          </w:tcPr>
          <w:p w:rsidRPr="00E90045" w:rsidR="009C23A3" w:rsidP="00D015DC" w:rsidRDefault="009C23A3" w14:paraId="476F4D4F" w14:textId="77777777">
            <w:pPr>
              <w:pStyle w:val="Paragraphedeliste"/>
              <w:numPr>
                <w:ilvl w:val="1"/>
                <w:numId w:val="8"/>
              </w:numPr>
              <w:spacing w:after="0" w:line="276" w:lineRule="auto"/>
              <w:ind w:left="360"/>
              <w:rPr>
                <w:rFonts w:asciiTheme="majorHAnsi" w:hAnsiTheme="majorHAnsi" w:cstheme="majorHAnsi"/>
              </w:rPr>
            </w:pPr>
          </w:p>
        </w:tc>
        <w:tc>
          <w:tcPr>
            <w:tcW w:w="3600" w:type="dxa"/>
          </w:tcPr>
          <w:p w:rsidRPr="00E90045" w:rsidR="009C23A3" w:rsidP="00D015DC" w:rsidRDefault="00A14E1C" w14:paraId="13F5B980" w14:textId="363E3AEA">
            <w:pPr>
              <w:spacing w:after="0"/>
              <w:jc w:val="left"/>
              <w:rPr>
                <w:rFonts w:asciiTheme="majorHAnsi" w:hAnsiTheme="majorHAnsi" w:cstheme="majorHAnsi"/>
                <w:szCs w:val="22"/>
              </w:rPr>
            </w:pPr>
            <w:r>
              <w:rPr>
                <w:rFonts w:asciiTheme="majorHAnsi" w:hAnsiTheme="majorHAnsi" w:cstheme="majorHAnsi"/>
                <w:szCs w:val="22"/>
              </w:rPr>
              <w:t>Devenir fiduciaire / rapatrier les enjeux locaux</w:t>
            </w:r>
          </w:p>
        </w:tc>
        <w:tc>
          <w:tcPr>
            <w:tcW w:w="2160" w:type="dxa"/>
          </w:tcPr>
          <w:p w:rsidR="009C23A3" w:rsidP="00D015DC" w:rsidRDefault="00B83247" w14:paraId="54DA2942" w14:textId="2982597B">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009C23A3" w:rsidP="00D015DC" w:rsidRDefault="005B5D69" w14:paraId="506DA6F0" w14:textId="7F00D44E">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9C23A3" w:rsidP="00D015DC" w:rsidRDefault="004E18E3" w14:paraId="19AA167D" w14:textId="48B78018">
            <w:pPr>
              <w:spacing w:after="0"/>
              <w:jc w:val="left"/>
              <w:rPr>
                <w:rFonts w:asciiTheme="majorHAnsi" w:hAnsiTheme="majorHAnsi" w:cstheme="majorHAnsi"/>
                <w:szCs w:val="22"/>
              </w:rPr>
            </w:pPr>
            <w:r>
              <w:rPr>
                <w:rFonts w:asciiTheme="majorHAnsi" w:hAnsiTheme="majorHAnsi" w:cstheme="majorHAnsi"/>
                <w:szCs w:val="22"/>
              </w:rPr>
              <w:t>Des projets sont pris en fiducie et les enjeux sont traités en sol mirabellois</w:t>
            </w:r>
          </w:p>
        </w:tc>
        <w:tc>
          <w:tcPr>
            <w:tcW w:w="3402" w:type="dxa"/>
            <w:vMerge/>
          </w:tcPr>
          <w:p w:rsidRPr="00E90045" w:rsidR="009C23A3" w:rsidP="00D015DC" w:rsidRDefault="009C23A3" w14:paraId="2D2D6FF6" w14:textId="77777777">
            <w:pPr>
              <w:spacing w:after="0"/>
              <w:jc w:val="left"/>
              <w:rPr>
                <w:rFonts w:asciiTheme="majorHAnsi" w:hAnsiTheme="majorHAnsi" w:cstheme="majorHAnsi"/>
                <w:szCs w:val="22"/>
              </w:rPr>
            </w:pPr>
          </w:p>
        </w:tc>
      </w:tr>
      <w:tr w:rsidRPr="00E90045" w:rsidR="00AD27BA" w:rsidTr="00E457ED" w14:paraId="5CE64692" w14:textId="77777777">
        <w:trPr>
          <w:trHeight w:val="720"/>
        </w:trPr>
        <w:tc>
          <w:tcPr>
            <w:tcW w:w="2880" w:type="dxa"/>
            <w:vMerge w:val="restart"/>
          </w:tcPr>
          <w:p w:rsidRPr="00E90045" w:rsidR="00AD27BA" w:rsidP="00D015DC" w:rsidRDefault="00AD27BA" w14:paraId="7B64D4E6" w14:textId="77777777">
            <w:pPr>
              <w:pStyle w:val="Paragraphedeliste"/>
              <w:numPr>
                <w:ilvl w:val="1"/>
                <w:numId w:val="8"/>
              </w:numPr>
              <w:spacing w:after="0" w:line="276" w:lineRule="auto"/>
              <w:ind w:left="420"/>
              <w:rPr>
                <w:rFonts w:asciiTheme="majorHAnsi" w:hAnsiTheme="majorHAnsi" w:cstheme="majorHAnsi"/>
              </w:rPr>
            </w:pPr>
            <w:r w:rsidRPr="00E90045">
              <w:rPr>
                <w:rFonts w:asciiTheme="majorHAnsi" w:hAnsiTheme="majorHAnsi" w:cstheme="majorHAnsi"/>
              </w:rPr>
              <w:t>Développer un OU des projets communs</w:t>
            </w:r>
          </w:p>
        </w:tc>
        <w:tc>
          <w:tcPr>
            <w:tcW w:w="3600" w:type="dxa"/>
            <w:hideMark/>
          </w:tcPr>
          <w:p w:rsidRPr="00E90045" w:rsidR="00AD27BA" w:rsidP="00D015DC" w:rsidRDefault="00AD27BA" w14:paraId="6648638E" w14:textId="77777777">
            <w:pPr>
              <w:spacing w:after="0"/>
              <w:jc w:val="left"/>
              <w:rPr>
                <w:rFonts w:asciiTheme="majorHAnsi" w:hAnsiTheme="majorHAnsi" w:cstheme="majorHAnsi"/>
                <w:szCs w:val="22"/>
              </w:rPr>
            </w:pPr>
            <w:r w:rsidRPr="00E90045">
              <w:rPr>
                <w:rFonts w:asciiTheme="majorHAnsi" w:hAnsiTheme="majorHAnsi" w:cstheme="majorHAnsi"/>
                <w:szCs w:val="22"/>
              </w:rPr>
              <w:t>Créer des chantiers de travail inclusifs (communautaire, partenaires, OC, etc.)</w:t>
            </w:r>
          </w:p>
          <w:p w:rsidRPr="00E90045" w:rsidR="00AD27BA" w:rsidP="00D015DC" w:rsidRDefault="00AD27BA" w14:paraId="53A10D1F" w14:textId="77777777">
            <w:pPr>
              <w:spacing w:after="0"/>
              <w:jc w:val="left"/>
              <w:rPr>
                <w:rFonts w:asciiTheme="majorHAnsi" w:hAnsiTheme="majorHAnsi" w:cstheme="majorHAnsi"/>
                <w:szCs w:val="22"/>
              </w:rPr>
            </w:pPr>
          </w:p>
        </w:tc>
        <w:tc>
          <w:tcPr>
            <w:tcW w:w="2160" w:type="dxa"/>
            <w:hideMark/>
          </w:tcPr>
          <w:p w:rsidRPr="00E90045" w:rsidR="00AD27BA" w:rsidP="00D015DC" w:rsidRDefault="00AD27BA" w14:paraId="4ED5F226" w14:textId="6D78AD1A">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Pr="00E90045" w:rsidR="00AD27BA" w:rsidP="00D015DC" w:rsidRDefault="00AD27BA" w14:paraId="00B772CD" w14:textId="1BCE7D57">
            <w:pPr>
              <w:spacing w:after="0"/>
              <w:jc w:val="left"/>
              <w:rPr>
                <w:rFonts w:asciiTheme="majorHAnsi" w:hAnsiTheme="majorHAnsi" w:cstheme="majorHAnsi"/>
                <w:szCs w:val="22"/>
              </w:rPr>
            </w:pPr>
            <w:r>
              <w:rPr>
                <w:rFonts w:asciiTheme="majorHAnsi" w:hAnsiTheme="majorHAnsi" w:cstheme="majorHAnsi"/>
                <w:szCs w:val="22"/>
              </w:rPr>
              <w:t>2023-2024</w:t>
            </w:r>
          </w:p>
        </w:tc>
        <w:tc>
          <w:tcPr>
            <w:tcW w:w="3796" w:type="dxa"/>
            <w:shd w:val="clear" w:color="auto" w:fill="auto"/>
          </w:tcPr>
          <w:p w:rsidRPr="00E90045" w:rsidR="00AD27BA" w:rsidP="00D015DC" w:rsidRDefault="00A26EA6" w14:paraId="18BBD188" w14:textId="2CDC47D4">
            <w:pPr>
              <w:spacing w:after="0"/>
              <w:jc w:val="left"/>
              <w:rPr>
                <w:rFonts w:asciiTheme="majorHAnsi" w:hAnsiTheme="majorHAnsi" w:cstheme="majorHAnsi"/>
                <w:szCs w:val="22"/>
              </w:rPr>
            </w:pPr>
            <w:r>
              <w:rPr>
                <w:rFonts w:asciiTheme="majorHAnsi" w:hAnsiTheme="majorHAnsi" w:cstheme="majorHAnsi"/>
                <w:szCs w:val="22"/>
              </w:rPr>
              <w:t>Des chantiers sont créés selon les besoins</w:t>
            </w:r>
          </w:p>
        </w:tc>
        <w:tc>
          <w:tcPr>
            <w:tcW w:w="3402" w:type="dxa"/>
            <w:vMerge w:val="restart"/>
          </w:tcPr>
          <w:p w:rsidRPr="00E90045" w:rsidR="00AD27BA" w:rsidP="00D015DC" w:rsidRDefault="00AD27BA" w14:paraId="5C8E5F2E" w14:textId="77777777">
            <w:pPr>
              <w:spacing w:after="0"/>
              <w:jc w:val="left"/>
              <w:rPr>
                <w:rFonts w:asciiTheme="majorHAnsi" w:hAnsiTheme="majorHAnsi" w:cstheme="majorHAnsi"/>
                <w:szCs w:val="22"/>
              </w:rPr>
            </w:pPr>
          </w:p>
        </w:tc>
      </w:tr>
      <w:tr w:rsidRPr="00E90045" w:rsidR="00AD27BA" w:rsidTr="00E457ED" w14:paraId="2A3B9ECA" w14:textId="77777777">
        <w:trPr>
          <w:trHeight w:val="720"/>
        </w:trPr>
        <w:tc>
          <w:tcPr>
            <w:tcW w:w="2880" w:type="dxa"/>
            <w:vMerge/>
          </w:tcPr>
          <w:p w:rsidRPr="00E90045" w:rsidR="00AD27BA" w:rsidP="00D015DC" w:rsidRDefault="00AD27BA" w14:paraId="5E39FEFE"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Pr="00E90045" w:rsidR="00AD27BA" w:rsidP="00D015DC" w:rsidRDefault="00AD27BA" w14:paraId="71F83521" w14:textId="655C9395">
            <w:pPr>
              <w:spacing w:after="0"/>
              <w:jc w:val="left"/>
              <w:rPr>
                <w:rFonts w:asciiTheme="majorHAnsi" w:hAnsiTheme="majorHAnsi" w:cstheme="majorHAnsi"/>
                <w:szCs w:val="22"/>
              </w:rPr>
            </w:pPr>
            <w:r>
              <w:rPr>
                <w:rFonts w:asciiTheme="majorHAnsi" w:hAnsiTheme="majorHAnsi" w:cstheme="majorHAnsi"/>
                <w:szCs w:val="22"/>
              </w:rPr>
              <w:t>Recevoir</w:t>
            </w:r>
            <w:r w:rsidRPr="00E90045">
              <w:rPr>
                <w:rFonts w:asciiTheme="majorHAnsi" w:hAnsiTheme="majorHAnsi" w:cstheme="majorHAnsi"/>
                <w:szCs w:val="22"/>
              </w:rPr>
              <w:t xml:space="preserve"> les intérêts des membres et de la communauté</w:t>
            </w:r>
            <w:r>
              <w:rPr>
                <w:rFonts w:asciiTheme="majorHAnsi" w:hAnsiTheme="majorHAnsi" w:cstheme="majorHAnsi"/>
                <w:szCs w:val="22"/>
              </w:rPr>
              <w:t xml:space="preserve"> pour créer des liens</w:t>
            </w:r>
          </w:p>
        </w:tc>
        <w:tc>
          <w:tcPr>
            <w:tcW w:w="2160" w:type="dxa"/>
          </w:tcPr>
          <w:p w:rsidR="00AD27BA" w:rsidP="00D015DC" w:rsidRDefault="00CE037C" w14:paraId="5A1B318A" w14:textId="59BBC90D">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AD27BA" w:rsidP="00D015DC" w:rsidRDefault="004E27B7" w14:paraId="60487364" w14:textId="19A2A495">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AD27BA" w:rsidP="00D015DC" w:rsidRDefault="00A26EA6" w14:paraId="567FB19F" w14:textId="7328CC1B">
            <w:pPr>
              <w:spacing w:after="0"/>
              <w:jc w:val="left"/>
              <w:rPr>
                <w:rFonts w:asciiTheme="majorHAnsi" w:hAnsiTheme="majorHAnsi" w:cstheme="majorHAnsi"/>
                <w:szCs w:val="22"/>
              </w:rPr>
            </w:pPr>
            <w:r>
              <w:rPr>
                <w:rFonts w:asciiTheme="majorHAnsi" w:hAnsiTheme="majorHAnsi" w:cstheme="majorHAnsi"/>
                <w:szCs w:val="22"/>
              </w:rPr>
              <w:t>Les intérêts des membres sont reçus et traités</w:t>
            </w:r>
          </w:p>
        </w:tc>
        <w:tc>
          <w:tcPr>
            <w:tcW w:w="3402" w:type="dxa"/>
            <w:vMerge/>
          </w:tcPr>
          <w:p w:rsidRPr="00E90045" w:rsidR="00AD27BA" w:rsidP="00D015DC" w:rsidRDefault="00AD27BA" w14:paraId="7BCE08FC" w14:textId="77777777">
            <w:pPr>
              <w:spacing w:after="0"/>
              <w:jc w:val="left"/>
              <w:rPr>
                <w:rFonts w:asciiTheme="majorHAnsi" w:hAnsiTheme="majorHAnsi" w:cstheme="majorHAnsi"/>
                <w:szCs w:val="22"/>
              </w:rPr>
            </w:pPr>
          </w:p>
        </w:tc>
      </w:tr>
      <w:tr w:rsidRPr="00E90045" w:rsidR="00AD27BA" w:rsidTr="00E457ED" w14:paraId="08F9EE54" w14:textId="77777777">
        <w:trPr>
          <w:trHeight w:val="720"/>
        </w:trPr>
        <w:tc>
          <w:tcPr>
            <w:tcW w:w="2880" w:type="dxa"/>
            <w:vMerge/>
          </w:tcPr>
          <w:p w:rsidRPr="00E90045" w:rsidR="00AD27BA" w:rsidP="00D015DC" w:rsidRDefault="00AD27BA" w14:paraId="4C476CF2"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Pr="00E90045" w:rsidR="00AD27BA" w:rsidP="00D015DC" w:rsidRDefault="00AD27BA" w14:paraId="6B2B5747" w14:textId="1CB78A7F">
            <w:pPr>
              <w:spacing w:after="0"/>
              <w:jc w:val="left"/>
              <w:rPr>
                <w:rFonts w:asciiTheme="majorHAnsi" w:hAnsiTheme="majorHAnsi" w:cstheme="majorHAnsi"/>
                <w:szCs w:val="22"/>
              </w:rPr>
            </w:pPr>
            <w:r>
              <w:rPr>
                <w:rFonts w:asciiTheme="majorHAnsi" w:hAnsiTheme="majorHAnsi" w:cstheme="majorHAnsi"/>
                <w:szCs w:val="22"/>
              </w:rPr>
              <w:t>Créer des liens sur les enjeux</w:t>
            </w:r>
            <w:r w:rsidRPr="00E90045">
              <w:rPr>
                <w:rFonts w:asciiTheme="majorHAnsi" w:hAnsiTheme="majorHAnsi" w:cstheme="majorHAnsi"/>
                <w:szCs w:val="22"/>
              </w:rPr>
              <w:t xml:space="preserve"> dans les dossiers </w:t>
            </w:r>
            <w:r>
              <w:rPr>
                <w:rFonts w:asciiTheme="majorHAnsi" w:hAnsiTheme="majorHAnsi" w:cstheme="majorHAnsi"/>
                <w:szCs w:val="22"/>
              </w:rPr>
              <w:t xml:space="preserve">portés par </w:t>
            </w:r>
            <w:r w:rsidRPr="00E90045">
              <w:rPr>
                <w:rFonts w:asciiTheme="majorHAnsi" w:hAnsiTheme="majorHAnsi" w:cstheme="majorHAnsi"/>
                <w:szCs w:val="22"/>
              </w:rPr>
              <w:t xml:space="preserve">la </w:t>
            </w:r>
            <w:r>
              <w:rPr>
                <w:rFonts w:asciiTheme="majorHAnsi" w:hAnsiTheme="majorHAnsi" w:cstheme="majorHAnsi"/>
                <w:szCs w:val="22"/>
              </w:rPr>
              <w:t>Ville</w:t>
            </w:r>
            <w:r w:rsidRPr="00E90045">
              <w:rPr>
                <w:rFonts w:asciiTheme="majorHAnsi" w:hAnsiTheme="majorHAnsi" w:cstheme="majorHAnsi"/>
                <w:szCs w:val="22"/>
              </w:rPr>
              <w:t xml:space="preserve"> (</w:t>
            </w:r>
            <w:r>
              <w:rPr>
                <w:rFonts w:asciiTheme="majorHAnsi" w:hAnsiTheme="majorHAnsi" w:cstheme="majorHAnsi"/>
                <w:szCs w:val="22"/>
              </w:rPr>
              <w:t>développement social)</w:t>
            </w:r>
          </w:p>
        </w:tc>
        <w:tc>
          <w:tcPr>
            <w:tcW w:w="2160" w:type="dxa"/>
          </w:tcPr>
          <w:p w:rsidR="00CE037C" w:rsidP="00D015DC" w:rsidRDefault="00CE037C" w14:paraId="6F76D456" w14:textId="77777777">
            <w:pPr>
              <w:spacing w:after="0"/>
              <w:jc w:val="left"/>
              <w:rPr>
                <w:rFonts w:asciiTheme="majorHAnsi" w:hAnsiTheme="majorHAnsi" w:cstheme="majorHAnsi"/>
                <w:szCs w:val="22"/>
              </w:rPr>
            </w:pPr>
            <w:r>
              <w:rPr>
                <w:rFonts w:asciiTheme="majorHAnsi" w:hAnsiTheme="majorHAnsi" w:cstheme="majorHAnsi"/>
                <w:szCs w:val="22"/>
              </w:rPr>
              <w:t>Conseil d’administration</w:t>
            </w:r>
          </w:p>
          <w:p w:rsidR="00AD27BA" w:rsidP="00D015DC" w:rsidRDefault="00AD27BA" w14:paraId="78C0370D" w14:textId="77777777">
            <w:pPr>
              <w:spacing w:after="0"/>
              <w:jc w:val="left"/>
              <w:rPr>
                <w:rFonts w:asciiTheme="majorHAnsi" w:hAnsiTheme="majorHAnsi" w:cstheme="majorHAnsi"/>
                <w:szCs w:val="22"/>
              </w:rPr>
            </w:pPr>
          </w:p>
        </w:tc>
        <w:tc>
          <w:tcPr>
            <w:tcW w:w="2160" w:type="dxa"/>
            <w:shd w:val="clear" w:color="auto" w:fill="auto"/>
          </w:tcPr>
          <w:p w:rsidR="00AD27BA" w:rsidP="00D015DC" w:rsidRDefault="004E27B7" w14:paraId="010CDC19" w14:textId="1557B6DA">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AD27BA" w:rsidP="00D015DC" w:rsidRDefault="000519BA" w14:paraId="65644D9F" w14:textId="495D55F6">
            <w:pPr>
              <w:spacing w:after="0"/>
              <w:jc w:val="left"/>
              <w:rPr>
                <w:rFonts w:asciiTheme="majorHAnsi" w:hAnsiTheme="majorHAnsi" w:cstheme="majorHAnsi"/>
                <w:szCs w:val="22"/>
              </w:rPr>
            </w:pPr>
            <w:r>
              <w:rPr>
                <w:rFonts w:asciiTheme="majorHAnsi" w:hAnsiTheme="majorHAnsi" w:cstheme="majorHAnsi"/>
                <w:szCs w:val="22"/>
              </w:rPr>
              <w:t>Des liens sont créés selon les enjeux</w:t>
            </w:r>
          </w:p>
        </w:tc>
        <w:tc>
          <w:tcPr>
            <w:tcW w:w="3402" w:type="dxa"/>
            <w:vMerge/>
          </w:tcPr>
          <w:p w:rsidRPr="00E90045" w:rsidR="00AD27BA" w:rsidP="00D015DC" w:rsidRDefault="00AD27BA" w14:paraId="5402C2D9" w14:textId="77777777">
            <w:pPr>
              <w:spacing w:after="0"/>
              <w:jc w:val="left"/>
              <w:rPr>
                <w:rFonts w:asciiTheme="majorHAnsi" w:hAnsiTheme="majorHAnsi" w:cstheme="majorHAnsi"/>
                <w:szCs w:val="22"/>
              </w:rPr>
            </w:pPr>
          </w:p>
        </w:tc>
      </w:tr>
      <w:tr w:rsidRPr="00E90045" w:rsidR="004E27B7" w:rsidTr="00E457ED" w14:paraId="03E6E1FE" w14:textId="77777777">
        <w:trPr>
          <w:trHeight w:val="987"/>
        </w:trPr>
        <w:tc>
          <w:tcPr>
            <w:tcW w:w="2880" w:type="dxa"/>
            <w:vMerge w:val="restart"/>
          </w:tcPr>
          <w:p w:rsidRPr="00E90045" w:rsidR="004E27B7" w:rsidP="00D015DC" w:rsidRDefault="004E27B7" w14:paraId="092E273C" w14:textId="60F75539">
            <w:pPr>
              <w:pStyle w:val="Paragraphedeliste"/>
              <w:numPr>
                <w:ilvl w:val="1"/>
                <w:numId w:val="8"/>
              </w:numPr>
              <w:spacing w:after="0" w:line="276" w:lineRule="auto"/>
              <w:ind w:left="420"/>
              <w:rPr>
                <w:rFonts w:asciiTheme="majorHAnsi" w:hAnsiTheme="majorHAnsi" w:cstheme="majorHAnsi"/>
              </w:rPr>
            </w:pPr>
            <w:r w:rsidRPr="00E90045">
              <w:rPr>
                <w:rFonts w:asciiTheme="majorHAnsi" w:hAnsiTheme="majorHAnsi" w:cstheme="majorHAnsi"/>
              </w:rPr>
              <w:t>Devenir un modèle, une référence pour l</w:t>
            </w:r>
            <w:r>
              <w:rPr>
                <w:rFonts w:asciiTheme="majorHAnsi" w:hAnsiTheme="majorHAnsi" w:cstheme="majorHAnsi"/>
              </w:rPr>
              <w:t xml:space="preserve">’ensemble des secteurs (politique, communautaire et </w:t>
            </w:r>
            <w:r w:rsidR="00245609">
              <w:rPr>
                <w:rFonts w:asciiTheme="majorHAnsi" w:hAnsiTheme="majorHAnsi" w:cstheme="majorHAnsi"/>
              </w:rPr>
              <w:t xml:space="preserve">autres </w:t>
            </w:r>
            <w:r>
              <w:rPr>
                <w:rFonts w:asciiTheme="majorHAnsi" w:hAnsiTheme="majorHAnsi" w:cstheme="majorHAnsi"/>
              </w:rPr>
              <w:t>instances)</w:t>
            </w:r>
          </w:p>
        </w:tc>
        <w:tc>
          <w:tcPr>
            <w:tcW w:w="3600" w:type="dxa"/>
            <w:hideMark/>
          </w:tcPr>
          <w:p w:rsidRPr="00E90045" w:rsidR="004E27B7" w:rsidP="00D015DC" w:rsidRDefault="004E27B7" w14:paraId="4AA3D441" w14:textId="67FE8882">
            <w:pPr>
              <w:spacing w:after="0"/>
              <w:jc w:val="left"/>
              <w:rPr>
                <w:rFonts w:asciiTheme="majorHAnsi" w:hAnsiTheme="majorHAnsi" w:cstheme="majorHAnsi"/>
                <w:szCs w:val="22"/>
              </w:rPr>
            </w:pPr>
            <w:r>
              <w:rPr>
                <w:rFonts w:asciiTheme="majorHAnsi" w:hAnsiTheme="majorHAnsi" w:cstheme="majorHAnsi"/>
                <w:szCs w:val="22"/>
              </w:rPr>
              <w:t xml:space="preserve">Rencontrer les élus municipaux et les députés pour les sensibiliser aux enjeux </w:t>
            </w:r>
          </w:p>
          <w:p w:rsidRPr="00E90045" w:rsidR="004E27B7" w:rsidP="00D015DC" w:rsidRDefault="004E27B7" w14:paraId="3935016D" w14:textId="77777777">
            <w:pPr>
              <w:spacing w:after="0"/>
              <w:jc w:val="left"/>
              <w:rPr>
                <w:rFonts w:asciiTheme="majorHAnsi" w:hAnsiTheme="majorHAnsi" w:cstheme="majorHAnsi"/>
                <w:szCs w:val="22"/>
              </w:rPr>
            </w:pPr>
          </w:p>
        </w:tc>
        <w:tc>
          <w:tcPr>
            <w:tcW w:w="2160" w:type="dxa"/>
            <w:hideMark/>
          </w:tcPr>
          <w:p w:rsidRPr="00E90045" w:rsidR="004E27B7" w:rsidP="00D015DC" w:rsidRDefault="004E27B7" w14:paraId="41849487" w14:textId="67D43494">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hideMark/>
          </w:tcPr>
          <w:p w:rsidRPr="00E90045" w:rsidR="004E27B7" w:rsidP="00D015DC" w:rsidRDefault="004E27B7" w14:paraId="1642E865" w14:textId="2818F80D">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shd w:val="clear" w:color="auto" w:fill="auto"/>
          </w:tcPr>
          <w:p w:rsidRPr="00E90045" w:rsidR="004E27B7" w:rsidP="00D015DC" w:rsidRDefault="000519BA" w14:paraId="1FDA2D01" w14:textId="4B0B9895">
            <w:pPr>
              <w:spacing w:after="0"/>
              <w:jc w:val="left"/>
              <w:rPr>
                <w:rFonts w:asciiTheme="majorHAnsi" w:hAnsiTheme="majorHAnsi" w:cstheme="majorHAnsi"/>
                <w:szCs w:val="22"/>
              </w:rPr>
            </w:pPr>
            <w:r>
              <w:rPr>
                <w:rFonts w:asciiTheme="majorHAnsi" w:hAnsiTheme="majorHAnsi" w:cstheme="majorHAnsi"/>
                <w:szCs w:val="22"/>
              </w:rPr>
              <w:t>Les élus sont rencontrés</w:t>
            </w:r>
          </w:p>
        </w:tc>
        <w:tc>
          <w:tcPr>
            <w:tcW w:w="3402" w:type="dxa"/>
            <w:vMerge w:val="restart"/>
          </w:tcPr>
          <w:p w:rsidRPr="00E90045" w:rsidR="004E27B7" w:rsidP="00D015DC" w:rsidRDefault="004E27B7" w14:paraId="0FFD4FB1" w14:textId="77777777">
            <w:pPr>
              <w:spacing w:after="0"/>
              <w:jc w:val="left"/>
              <w:rPr>
                <w:rFonts w:asciiTheme="majorHAnsi" w:hAnsiTheme="majorHAnsi" w:cstheme="majorHAnsi"/>
                <w:szCs w:val="22"/>
              </w:rPr>
            </w:pPr>
          </w:p>
        </w:tc>
      </w:tr>
      <w:tr w:rsidRPr="00E90045" w:rsidR="004E27B7" w:rsidTr="00E457ED" w14:paraId="58D04B0A" w14:textId="77777777">
        <w:trPr>
          <w:trHeight w:val="987"/>
        </w:trPr>
        <w:tc>
          <w:tcPr>
            <w:tcW w:w="2880" w:type="dxa"/>
            <w:vMerge/>
          </w:tcPr>
          <w:p w:rsidRPr="00E90045" w:rsidR="004E27B7" w:rsidP="00D015DC" w:rsidRDefault="004E27B7" w14:paraId="16D7F55E"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004E27B7" w:rsidP="00D015DC" w:rsidRDefault="00F46A90" w14:paraId="75ECE5AC" w14:textId="101805D2">
            <w:pPr>
              <w:spacing w:after="0"/>
              <w:jc w:val="left"/>
              <w:rPr>
                <w:rFonts w:asciiTheme="majorHAnsi" w:hAnsiTheme="majorHAnsi" w:cstheme="majorHAnsi"/>
                <w:szCs w:val="22"/>
              </w:rPr>
            </w:pPr>
            <w:r w:rsidRPr="00E90045">
              <w:rPr>
                <w:rFonts w:asciiTheme="majorHAnsi" w:hAnsiTheme="majorHAnsi" w:cstheme="majorHAnsi"/>
                <w:szCs w:val="22"/>
              </w:rPr>
              <w:t>M</w:t>
            </w:r>
            <w:r>
              <w:rPr>
                <w:rFonts w:asciiTheme="majorHAnsi" w:hAnsiTheme="majorHAnsi" w:cstheme="majorHAnsi"/>
                <w:szCs w:val="22"/>
              </w:rPr>
              <w:t xml:space="preserve">ettre </w:t>
            </w:r>
            <w:r w:rsidRPr="00E90045">
              <w:rPr>
                <w:rFonts w:asciiTheme="majorHAnsi" w:hAnsiTheme="majorHAnsi" w:cstheme="majorHAnsi"/>
                <w:szCs w:val="22"/>
              </w:rPr>
              <w:t>en œuvre de</w:t>
            </w:r>
            <w:r>
              <w:rPr>
                <w:rFonts w:asciiTheme="majorHAnsi" w:hAnsiTheme="majorHAnsi" w:cstheme="majorHAnsi"/>
                <w:szCs w:val="22"/>
              </w:rPr>
              <w:t>s</w:t>
            </w:r>
            <w:r w:rsidRPr="00E90045">
              <w:rPr>
                <w:rFonts w:asciiTheme="majorHAnsi" w:hAnsiTheme="majorHAnsi" w:cstheme="majorHAnsi"/>
                <w:szCs w:val="22"/>
              </w:rPr>
              <w:t xml:space="preserve"> projets communs</w:t>
            </w:r>
          </w:p>
        </w:tc>
        <w:tc>
          <w:tcPr>
            <w:tcW w:w="2160" w:type="dxa"/>
          </w:tcPr>
          <w:p w:rsidR="004E27B7" w:rsidP="00D015DC" w:rsidRDefault="00F46A90" w14:paraId="1C33F61E" w14:textId="751528D8">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4E27B7" w:rsidP="00D015DC" w:rsidRDefault="00F46A90" w14:paraId="10758F7A" w14:textId="2F0BE9E7">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4E27B7" w:rsidP="00D015DC" w:rsidRDefault="006C143F" w14:paraId="090E061A" w14:textId="393550C1">
            <w:pPr>
              <w:spacing w:after="0"/>
              <w:jc w:val="left"/>
              <w:rPr>
                <w:rFonts w:asciiTheme="majorHAnsi" w:hAnsiTheme="majorHAnsi" w:cstheme="majorHAnsi"/>
                <w:szCs w:val="22"/>
              </w:rPr>
            </w:pPr>
            <w:r>
              <w:rPr>
                <w:rFonts w:asciiTheme="majorHAnsi" w:hAnsiTheme="majorHAnsi" w:cstheme="majorHAnsi"/>
                <w:szCs w:val="22"/>
              </w:rPr>
              <w:t>Les projets sont mis en œuvre et soutenus selon les besoins</w:t>
            </w:r>
          </w:p>
        </w:tc>
        <w:tc>
          <w:tcPr>
            <w:tcW w:w="3402" w:type="dxa"/>
            <w:vMerge/>
          </w:tcPr>
          <w:p w:rsidRPr="00E90045" w:rsidR="004E27B7" w:rsidP="00D015DC" w:rsidRDefault="004E27B7" w14:paraId="7A0CD18F" w14:textId="77777777">
            <w:pPr>
              <w:spacing w:after="0"/>
              <w:jc w:val="left"/>
              <w:rPr>
                <w:rFonts w:asciiTheme="majorHAnsi" w:hAnsiTheme="majorHAnsi" w:cstheme="majorHAnsi"/>
                <w:szCs w:val="22"/>
              </w:rPr>
            </w:pPr>
          </w:p>
        </w:tc>
      </w:tr>
      <w:tr w:rsidRPr="00E90045" w:rsidR="004E27B7" w:rsidTr="00E457ED" w14:paraId="377E7624" w14:textId="77777777">
        <w:trPr>
          <w:trHeight w:val="987"/>
        </w:trPr>
        <w:tc>
          <w:tcPr>
            <w:tcW w:w="2880" w:type="dxa"/>
            <w:vMerge/>
          </w:tcPr>
          <w:p w:rsidRPr="00E90045" w:rsidR="004E27B7" w:rsidP="00D015DC" w:rsidRDefault="004E27B7" w14:paraId="49DBB4A5"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004E27B7" w:rsidP="00D015DC" w:rsidRDefault="00F46A90" w14:paraId="0CADFB01" w14:textId="21BDD11A">
            <w:pPr>
              <w:spacing w:after="0"/>
              <w:jc w:val="left"/>
              <w:rPr>
                <w:rFonts w:asciiTheme="majorHAnsi" w:hAnsiTheme="majorHAnsi" w:cstheme="majorHAnsi"/>
                <w:szCs w:val="22"/>
              </w:rPr>
            </w:pPr>
            <w:r>
              <w:rPr>
                <w:rFonts w:asciiTheme="majorHAnsi" w:hAnsiTheme="majorHAnsi" w:cstheme="majorHAnsi"/>
                <w:szCs w:val="22"/>
              </w:rPr>
              <w:t>Faire des ponts avec le milieu rural de la Ville</w:t>
            </w:r>
          </w:p>
        </w:tc>
        <w:tc>
          <w:tcPr>
            <w:tcW w:w="2160" w:type="dxa"/>
          </w:tcPr>
          <w:p w:rsidR="004E27B7" w:rsidP="00D015DC" w:rsidRDefault="00F46A90" w14:paraId="09831FC5" w14:textId="7E7D24A5">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auto"/>
          </w:tcPr>
          <w:p w:rsidR="004E27B7" w:rsidP="00D015DC" w:rsidRDefault="00F46A90" w14:paraId="06668A35" w14:textId="435B60FA">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shd w:val="clear" w:color="auto" w:fill="auto"/>
          </w:tcPr>
          <w:p w:rsidRPr="00E90045" w:rsidR="004E27B7" w:rsidP="00D015DC" w:rsidRDefault="006C143F" w14:paraId="26D0CB3A" w14:textId="3564CFFE">
            <w:pPr>
              <w:spacing w:after="0"/>
              <w:jc w:val="left"/>
              <w:rPr>
                <w:rFonts w:asciiTheme="majorHAnsi" w:hAnsiTheme="majorHAnsi" w:cstheme="majorHAnsi"/>
                <w:szCs w:val="22"/>
              </w:rPr>
            </w:pPr>
            <w:r>
              <w:rPr>
                <w:rFonts w:asciiTheme="majorHAnsi" w:hAnsiTheme="majorHAnsi" w:cstheme="majorHAnsi"/>
                <w:szCs w:val="22"/>
              </w:rPr>
              <w:t>Un canal de communication est établi et utilisé</w:t>
            </w:r>
          </w:p>
        </w:tc>
        <w:tc>
          <w:tcPr>
            <w:tcW w:w="3402" w:type="dxa"/>
            <w:vMerge/>
          </w:tcPr>
          <w:p w:rsidRPr="00E90045" w:rsidR="004E27B7" w:rsidP="00D015DC" w:rsidRDefault="004E27B7" w14:paraId="33113DD9" w14:textId="77777777">
            <w:pPr>
              <w:spacing w:after="0"/>
              <w:jc w:val="left"/>
              <w:rPr>
                <w:rFonts w:asciiTheme="majorHAnsi" w:hAnsiTheme="majorHAnsi" w:cstheme="majorHAnsi"/>
                <w:szCs w:val="22"/>
              </w:rPr>
            </w:pPr>
          </w:p>
        </w:tc>
      </w:tr>
      <w:tr w:rsidRPr="00E90045" w:rsidR="004E27B7" w:rsidTr="00E457ED" w14:paraId="38DB5283" w14:textId="77777777">
        <w:trPr>
          <w:trHeight w:val="987"/>
        </w:trPr>
        <w:tc>
          <w:tcPr>
            <w:tcW w:w="2880" w:type="dxa"/>
            <w:vMerge/>
          </w:tcPr>
          <w:p w:rsidRPr="00E90045" w:rsidR="004E27B7" w:rsidP="00D015DC" w:rsidRDefault="004E27B7" w14:paraId="0987016C"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004E27B7" w:rsidP="00D015DC" w:rsidRDefault="00F46A90" w14:paraId="1B4E4482" w14:textId="6776D228">
            <w:pPr>
              <w:spacing w:after="0"/>
              <w:jc w:val="left"/>
              <w:rPr>
                <w:rFonts w:asciiTheme="majorHAnsi" w:hAnsiTheme="majorHAnsi" w:cstheme="majorHAnsi"/>
                <w:szCs w:val="22"/>
              </w:rPr>
            </w:pPr>
            <w:r w:rsidRPr="00E90045">
              <w:rPr>
                <w:rFonts w:asciiTheme="majorHAnsi" w:hAnsiTheme="majorHAnsi" w:cstheme="majorHAnsi"/>
                <w:szCs w:val="22"/>
              </w:rPr>
              <w:t xml:space="preserve">Approcher </w:t>
            </w:r>
            <w:r>
              <w:rPr>
                <w:rFonts w:asciiTheme="majorHAnsi" w:hAnsiTheme="majorHAnsi" w:cstheme="majorHAnsi"/>
                <w:szCs w:val="22"/>
              </w:rPr>
              <w:t>le milieu économique</w:t>
            </w:r>
            <w:r w:rsidRPr="00E90045">
              <w:rPr>
                <w:rFonts w:asciiTheme="majorHAnsi" w:hAnsiTheme="majorHAnsi" w:cstheme="majorHAnsi"/>
                <w:szCs w:val="22"/>
              </w:rPr>
              <w:t xml:space="preserve"> pour faire de la sensibilisation auprès des entreprises (enjeux sociaux, recrutement de bénévoles, recrutement CA) </w:t>
            </w:r>
          </w:p>
        </w:tc>
        <w:tc>
          <w:tcPr>
            <w:tcW w:w="2160" w:type="dxa"/>
          </w:tcPr>
          <w:p w:rsidR="00F46A90" w:rsidP="00D015DC" w:rsidRDefault="00F46A90" w14:paraId="19AB7522" w14:textId="77777777">
            <w:pPr>
              <w:spacing w:after="0"/>
              <w:jc w:val="left"/>
              <w:rPr>
                <w:rFonts w:asciiTheme="majorHAnsi" w:hAnsiTheme="majorHAnsi" w:cstheme="majorHAnsi"/>
                <w:szCs w:val="22"/>
              </w:rPr>
            </w:pPr>
            <w:r>
              <w:rPr>
                <w:rFonts w:asciiTheme="majorHAnsi" w:hAnsiTheme="majorHAnsi" w:cstheme="majorHAnsi"/>
                <w:szCs w:val="22"/>
              </w:rPr>
              <w:t xml:space="preserve">Conseil d’administration </w:t>
            </w:r>
          </w:p>
          <w:p w:rsidR="00F46A90" w:rsidP="00D015DC" w:rsidRDefault="00F46A90" w14:paraId="61B94C87" w14:textId="214233B7">
            <w:pPr>
              <w:spacing w:after="0"/>
              <w:jc w:val="left"/>
              <w:rPr>
                <w:rFonts w:asciiTheme="majorHAnsi" w:hAnsiTheme="majorHAnsi" w:cstheme="majorHAnsi"/>
                <w:szCs w:val="22"/>
              </w:rPr>
            </w:pPr>
          </w:p>
          <w:p w:rsidR="004E27B7" w:rsidP="00D015DC" w:rsidRDefault="004E27B7" w14:paraId="24A6F284" w14:textId="77777777">
            <w:pPr>
              <w:spacing w:after="0"/>
              <w:jc w:val="left"/>
              <w:rPr>
                <w:rFonts w:asciiTheme="majorHAnsi" w:hAnsiTheme="majorHAnsi" w:cstheme="majorHAnsi"/>
                <w:szCs w:val="22"/>
              </w:rPr>
            </w:pPr>
          </w:p>
        </w:tc>
        <w:tc>
          <w:tcPr>
            <w:tcW w:w="2160" w:type="dxa"/>
            <w:shd w:val="clear" w:color="auto" w:fill="auto"/>
          </w:tcPr>
          <w:p w:rsidR="00F46A90" w:rsidP="00D015DC" w:rsidRDefault="00F46A90" w14:paraId="2B3D64EA" w14:textId="77777777">
            <w:pPr>
              <w:spacing w:after="0"/>
              <w:jc w:val="left"/>
              <w:rPr>
                <w:rFonts w:asciiTheme="majorHAnsi" w:hAnsiTheme="majorHAnsi" w:cstheme="majorHAnsi"/>
                <w:szCs w:val="22"/>
              </w:rPr>
            </w:pPr>
            <w:r>
              <w:rPr>
                <w:rFonts w:asciiTheme="majorHAnsi" w:hAnsiTheme="majorHAnsi" w:cstheme="majorHAnsi"/>
                <w:szCs w:val="22"/>
              </w:rPr>
              <w:t>2023-2024</w:t>
            </w:r>
          </w:p>
          <w:p w:rsidR="004E27B7" w:rsidP="00D015DC" w:rsidRDefault="004E27B7" w14:paraId="33B269C7" w14:textId="77777777">
            <w:pPr>
              <w:spacing w:after="0"/>
              <w:jc w:val="left"/>
              <w:rPr>
                <w:rFonts w:asciiTheme="majorHAnsi" w:hAnsiTheme="majorHAnsi" w:cstheme="majorHAnsi"/>
                <w:szCs w:val="22"/>
              </w:rPr>
            </w:pPr>
          </w:p>
        </w:tc>
        <w:tc>
          <w:tcPr>
            <w:tcW w:w="3796" w:type="dxa"/>
            <w:shd w:val="clear" w:color="auto" w:fill="auto"/>
          </w:tcPr>
          <w:p w:rsidRPr="00E90045" w:rsidR="004E27B7" w:rsidP="00D015DC" w:rsidRDefault="003503EF" w14:paraId="5E90B721" w14:textId="29D9E1CB">
            <w:pPr>
              <w:spacing w:after="0"/>
              <w:jc w:val="left"/>
              <w:rPr>
                <w:rFonts w:asciiTheme="majorHAnsi" w:hAnsiTheme="majorHAnsi" w:cstheme="majorHAnsi"/>
                <w:szCs w:val="22"/>
              </w:rPr>
            </w:pPr>
            <w:r>
              <w:rPr>
                <w:rFonts w:asciiTheme="majorHAnsi" w:hAnsiTheme="majorHAnsi" w:cstheme="majorHAnsi"/>
                <w:szCs w:val="22"/>
              </w:rPr>
              <w:t>Des partenariats sont faits avec le milieu économique</w:t>
            </w:r>
          </w:p>
        </w:tc>
        <w:tc>
          <w:tcPr>
            <w:tcW w:w="3402" w:type="dxa"/>
            <w:vMerge/>
          </w:tcPr>
          <w:p w:rsidRPr="00E90045" w:rsidR="004E27B7" w:rsidP="00D015DC" w:rsidRDefault="004E27B7" w14:paraId="70CE63E6" w14:textId="77777777">
            <w:pPr>
              <w:spacing w:after="0"/>
              <w:jc w:val="left"/>
              <w:rPr>
                <w:rFonts w:asciiTheme="majorHAnsi" w:hAnsiTheme="majorHAnsi" w:cstheme="majorHAnsi"/>
                <w:szCs w:val="22"/>
              </w:rPr>
            </w:pPr>
          </w:p>
        </w:tc>
      </w:tr>
      <w:tr w:rsidRPr="00E90045" w:rsidR="004E27B7" w:rsidTr="00E457ED" w14:paraId="58A30D0E" w14:textId="77777777">
        <w:trPr>
          <w:trHeight w:val="987"/>
        </w:trPr>
        <w:tc>
          <w:tcPr>
            <w:tcW w:w="2880" w:type="dxa"/>
            <w:vMerge/>
          </w:tcPr>
          <w:p w:rsidRPr="00E90045" w:rsidR="004E27B7" w:rsidP="00D015DC" w:rsidRDefault="004E27B7" w14:paraId="50F92B0E"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Pr="00E90045" w:rsidR="00F46A90" w:rsidP="00D015DC" w:rsidRDefault="00F46A90" w14:paraId="7C4137D2" w14:textId="77777777">
            <w:pPr>
              <w:spacing w:after="0"/>
              <w:jc w:val="left"/>
              <w:rPr>
                <w:rFonts w:asciiTheme="majorHAnsi" w:hAnsiTheme="majorHAnsi" w:cstheme="majorHAnsi"/>
                <w:szCs w:val="22"/>
              </w:rPr>
            </w:pPr>
            <w:r w:rsidRPr="00E90045">
              <w:rPr>
                <w:rFonts w:asciiTheme="majorHAnsi" w:hAnsiTheme="majorHAnsi" w:cstheme="majorHAnsi"/>
                <w:szCs w:val="22"/>
              </w:rPr>
              <w:t>Cré</w:t>
            </w:r>
            <w:r>
              <w:rPr>
                <w:rFonts w:asciiTheme="majorHAnsi" w:hAnsiTheme="majorHAnsi" w:cstheme="majorHAnsi"/>
                <w:szCs w:val="22"/>
              </w:rPr>
              <w:t>er</w:t>
            </w:r>
            <w:r w:rsidRPr="00E90045">
              <w:rPr>
                <w:rFonts w:asciiTheme="majorHAnsi" w:hAnsiTheme="majorHAnsi" w:cstheme="majorHAnsi"/>
                <w:szCs w:val="22"/>
              </w:rPr>
              <w:t xml:space="preserve"> d</w:t>
            </w:r>
            <w:r>
              <w:rPr>
                <w:rFonts w:asciiTheme="majorHAnsi" w:hAnsiTheme="majorHAnsi" w:cstheme="majorHAnsi"/>
                <w:szCs w:val="22"/>
              </w:rPr>
              <w:t xml:space="preserve">es </w:t>
            </w:r>
            <w:r w:rsidRPr="00E90045">
              <w:rPr>
                <w:rFonts w:asciiTheme="majorHAnsi" w:hAnsiTheme="majorHAnsi" w:cstheme="majorHAnsi"/>
                <w:szCs w:val="22"/>
              </w:rPr>
              <w:t>outils de vulgarisation des enjeux sociocommunautaires</w:t>
            </w:r>
          </w:p>
          <w:p w:rsidR="004E27B7" w:rsidP="00D015DC" w:rsidRDefault="004E27B7" w14:paraId="01F58C29" w14:textId="77777777">
            <w:pPr>
              <w:spacing w:after="0"/>
              <w:jc w:val="left"/>
              <w:rPr>
                <w:rFonts w:asciiTheme="majorHAnsi" w:hAnsiTheme="majorHAnsi" w:cstheme="majorHAnsi"/>
                <w:szCs w:val="22"/>
              </w:rPr>
            </w:pPr>
          </w:p>
        </w:tc>
        <w:tc>
          <w:tcPr>
            <w:tcW w:w="2160" w:type="dxa"/>
          </w:tcPr>
          <w:p w:rsidR="00E5097F" w:rsidP="00D015DC" w:rsidRDefault="00E5097F" w14:paraId="54F2A1A2" w14:textId="77777777">
            <w:pPr>
              <w:spacing w:after="0"/>
              <w:jc w:val="left"/>
              <w:rPr>
                <w:rFonts w:asciiTheme="majorHAnsi" w:hAnsiTheme="majorHAnsi" w:cstheme="majorHAnsi"/>
                <w:szCs w:val="22"/>
              </w:rPr>
            </w:pPr>
            <w:r>
              <w:rPr>
                <w:rFonts w:asciiTheme="majorHAnsi" w:hAnsiTheme="majorHAnsi" w:cstheme="majorHAnsi"/>
                <w:szCs w:val="22"/>
              </w:rPr>
              <w:t>Équipe de travail</w:t>
            </w:r>
          </w:p>
          <w:p w:rsidR="00E5097F" w:rsidP="00D015DC" w:rsidRDefault="00E5097F" w14:paraId="7B2F9F09" w14:textId="77777777">
            <w:pPr>
              <w:spacing w:after="0"/>
              <w:jc w:val="left"/>
              <w:rPr>
                <w:rFonts w:asciiTheme="majorHAnsi" w:hAnsiTheme="majorHAnsi" w:cstheme="majorHAnsi"/>
                <w:szCs w:val="22"/>
              </w:rPr>
            </w:pPr>
            <w:r>
              <w:rPr>
                <w:rFonts w:asciiTheme="majorHAnsi" w:hAnsiTheme="majorHAnsi" w:cstheme="majorHAnsi"/>
                <w:szCs w:val="22"/>
              </w:rPr>
              <w:t>Comité / membres</w:t>
            </w:r>
          </w:p>
          <w:p w:rsidR="004E27B7" w:rsidP="00D015DC" w:rsidRDefault="004E27B7" w14:paraId="440EACBA" w14:textId="77777777">
            <w:pPr>
              <w:spacing w:after="0"/>
              <w:jc w:val="left"/>
              <w:rPr>
                <w:rFonts w:asciiTheme="majorHAnsi" w:hAnsiTheme="majorHAnsi" w:cstheme="majorHAnsi"/>
                <w:szCs w:val="22"/>
              </w:rPr>
            </w:pPr>
          </w:p>
        </w:tc>
        <w:tc>
          <w:tcPr>
            <w:tcW w:w="2160" w:type="dxa"/>
            <w:shd w:val="clear" w:color="auto" w:fill="auto"/>
          </w:tcPr>
          <w:p w:rsidR="004E27B7" w:rsidP="00D015DC" w:rsidRDefault="00E5097F" w14:paraId="02053F62" w14:textId="6B6A7887">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auto"/>
          </w:tcPr>
          <w:p w:rsidRPr="00E90045" w:rsidR="004E27B7" w:rsidP="00D015DC" w:rsidRDefault="003503EF" w14:paraId="1E5D349F" w14:textId="255E5916">
            <w:pPr>
              <w:spacing w:after="0"/>
              <w:jc w:val="left"/>
              <w:rPr>
                <w:rFonts w:asciiTheme="majorHAnsi" w:hAnsiTheme="majorHAnsi" w:cstheme="majorHAnsi"/>
                <w:szCs w:val="22"/>
              </w:rPr>
            </w:pPr>
            <w:r>
              <w:rPr>
                <w:rFonts w:asciiTheme="majorHAnsi" w:hAnsiTheme="majorHAnsi" w:cstheme="majorHAnsi"/>
                <w:szCs w:val="22"/>
              </w:rPr>
              <w:t>Des outils sont créés et distribués</w:t>
            </w:r>
          </w:p>
        </w:tc>
        <w:tc>
          <w:tcPr>
            <w:tcW w:w="3402" w:type="dxa"/>
            <w:vMerge/>
          </w:tcPr>
          <w:p w:rsidRPr="00E90045" w:rsidR="004E27B7" w:rsidP="00D015DC" w:rsidRDefault="004E27B7" w14:paraId="78B87D12" w14:textId="77777777">
            <w:pPr>
              <w:spacing w:after="0"/>
              <w:jc w:val="left"/>
              <w:rPr>
                <w:rFonts w:asciiTheme="majorHAnsi" w:hAnsiTheme="majorHAnsi" w:cstheme="majorHAnsi"/>
                <w:szCs w:val="22"/>
              </w:rPr>
            </w:pPr>
          </w:p>
        </w:tc>
      </w:tr>
      <w:tr w:rsidRPr="00E90045" w:rsidR="004F12C2" w:rsidTr="00E457ED" w14:paraId="3BC77F8E" w14:textId="77777777">
        <w:trPr>
          <w:trHeight w:val="515"/>
        </w:trPr>
        <w:tc>
          <w:tcPr>
            <w:tcW w:w="2880" w:type="dxa"/>
            <w:vMerge w:val="restart"/>
          </w:tcPr>
          <w:p w:rsidRPr="00E90045" w:rsidR="004F12C2" w:rsidP="00D015DC" w:rsidRDefault="004F12C2" w14:paraId="4B787296" w14:textId="77777777">
            <w:pPr>
              <w:pStyle w:val="Paragraphedeliste"/>
              <w:numPr>
                <w:ilvl w:val="1"/>
                <w:numId w:val="8"/>
              </w:numPr>
              <w:spacing w:after="0" w:line="276" w:lineRule="auto"/>
              <w:ind w:left="420"/>
              <w:rPr>
                <w:rFonts w:asciiTheme="majorHAnsi" w:hAnsiTheme="majorHAnsi" w:cstheme="majorHAnsi"/>
              </w:rPr>
            </w:pPr>
            <w:r w:rsidRPr="00E90045">
              <w:rPr>
                <w:rFonts w:asciiTheme="majorHAnsi" w:hAnsiTheme="majorHAnsi" w:cstheme="majorHAnsi"/>
              </w:rPr>
              <w:t>Avoir pignon sur rue</w:t>
            </w:r>
          </w:p>
        </w:tc>
        <w:tc>
          <w:tcPr>
            <w:tcW w:w="3600" w:type="dxa"/>
          </w:tcPr>
          <w:p w:rsidRPr="00E90045" w:rsidR="004F12C2" w:rsidP="00D015DC" w:rsidRDefault="004F12C2" w14:paraId="4CC3AAC8" w14:textId="475B53E8">
            <w:pPr>
              <w:spacing w:after="0"/>
              <w:jc w:val="left"/>
              <w:rPr>
                <w:rFonts w:asciiTheme="majorHAnsi" w:hAnsiTheme="majorHAnsi" w:cstheme="majorHAnsi"/>
                <w:szCs w:val="22"/>
              </w:rPr>
            </w:pPr>
            <w:r w:rsidRPr="00E90045">
              <w:rPr>
                <w:rFonts w:asciiTheme="majorHAnsi" w:hAnsiTheme="majorHAnsi" w:cstheme="majorHAnsi"/>
                <w:szCs w:val="22"/>
              </w:rPr>
              <w:t xml:space="preserve">S’implanter dans un lieu collaboratif, multidisciplinaire et intergénérationnel </w:t>
            </w:r>
          </w:p>
        </w:tc>
        <w:tc>
          <w:tcPr>
            <w:tcW w:w="2160" w:type="dxa"/>
          </w:tcPr>
          <w:p w:rsidRPr="00E90045" w:rsidR="004F12C2" w:rsidP="00D015DC" w:rsidRDefault="004F12C2" w14:paraId="097BA150" w14:textId="25C01AD5">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Pr="00E90045" w:rsidR="004F12C2" w:rsidP="00D015DC" w:rsidRDefault="004F12C2" w14:paraId="66E827B1" w14:textId="36F0FAD9">
            <w:pPr>
              <w:spacing w:after="0"/>
              <w:jc w:val="left"/>
              <w:rPr>
                <w:rFonts w:asciiTheme="majorHAnsi" w:hAnsiTheme="majorHAnsi" w:cstheme="majorHAnsi"/>
                <w:szCs w:val="22"/>
              </w:rPr>
            </w:pPr>
            <w:r>
              <w:rPr>
                <w:rFonts w:asciiTheme="majorHAnsi" w:hAnsiTheme="majorHAnsi" w:cstheme="majorHAnsi"/>
                <w:szCs w:val="22"/>
              </w:rPr>
              <w:t>2024-2025</w:t>
            </w:r>
          </w:p>
        </w:tc>
        <w:tc>
          <w:tcPr>
            <w:tcW w:w="3796" w:type="dxa"/>
            <w:shd w:val="clear" w:color="auto" w:fill="auto"/>
          </w:tcPr>
          <w:p w:rsidRPr="00E90045" w:rsidR="004F12C2" w:rsidP="00D015DC" w:rsidRDefault="003503EF" w14:paraId="7347A2E4" w14:textId="4C3134D2">
            <w:pPr>
              <w:spacing w:after="0"/>
              <w:jc w:val="left"/>
              <w:rPr>
                <w:rFonts w:asciiTheme="majorHAnsi" w:hAnsiTheme="majorHAnsi" w:cstheme="majorHAnsi"/>
                <w:szCs w:val="22"/>
              </w:rPr>
            </w:pPr>
            <w:r>
              <w:rPr>
                <w:rFonts w:asciiTheme="majorHAnsi" w:hAnsiTheme="majorHAnsi" w:cstheme="majorHAnsi"/>
                <w:szCs w:val="22"/>
              </w:rPr>
              <w:t>Un lieu collaboratif est créé</w:t>
            </w:r>
          </w:p>
        </w:tc>
        <w:tc>
          <w:tcPr>
            <w:tcW w:w="3402" w:type="dxa"/>
            <w:vMerge w:val="restart"/>
          </w:tcPr>
          <w:p w:rsidRPr="00E90045" w:rsidR="004F12C2" w:rsidP="00D015DC" w:rsidRDefault="004F12C2" w14:paraId="1E40ECC2" w14:textId="77777777">
            <w:pPr>
              <w:spacing w:after="0"/>
              <w:jc w:val="left"/>
              <w:rPr>
                <w:rFonts w:asciiTheme="majorHAnsi" w:hAnsiTheme="majorHAnsi" w:cstheme="majorHAnsi"/>
                <w:szCs w:val="22"/>
              </w:rPr>
            </w:pPr>
          </w:p>
        </w:tc>
      </w:tr>
      <w:tr w:rsidRPr="00E90045" w:rsidR="004F12C2" w:rsidTr="00E457ED" w14:paraId="44D473FF" w14:textId="77777777">
        <w:trPr>
          <w:trHeight w:val="515"/>
        </w:trPr>
        <w:tc>
          <w:tcPr>
            <w:tcW w:w="2880" w:type="dxa"/>
            <w:vMerge/>
          </w:tcPr>
          <w:p w:rsidRPr="00E90045" w:rsidR="004F12C2" w:rsidP="00D015DC" w:rsidRDefault="004F12C2" w14:paraId="59ECF612"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Pr="00E90045" w:rsidR="004F12C2" w:rsidP="00D015DC" w:rsidRDefault="00222077" w14:paraId="72A8F265" w14:textId="0004010A">
            <w:pPr>
              <w:spacing w:after="0"/>
              <w:jc w:val="left"/>
              <w:rPr>
                <w:rFonts w:asciiTheme="majorHAnsi" w:hAnsiTheme="majorHAnsi" w:cstheme="majorHAnsi"/>
                <w:szCs w:val="22"/>
              </w:rPr>
            </w:pPr>
            <w:r w:rsidRPr="00E90045">
              <w:rPr>
                <w:rFonts w:asciiTheme="majorHAnsi" w:hAnsiTheme="majorHAnsi" w:cstheme="majorHAnsi"/>
                <w:szCs w:val="22"/>
              </w:rPr>
              <w:t xml:space="preserve">Mutualiser </w:t>
            </w:r>
            <w:r>
              <w:rPr>
                <w:rFonts w:asciiTheme="majorHAnsi" w:hAnsiTheme="majorHAnsi" w:cstheme="majorHAnsi"/>
                <w:szCs w:val="22"/>
              </w:rPr>
              <w:t>d</w:t>
            </w:r>
            <w:r w:rsidRPr="00E90045">
              <w:rPr>
                <w:rFonts w:asciiTheme="majorHAnsi" w:hAnsiTheme="majorHAnsi" w:cstheme="majorHAnsi"/>
                <w:szCs w:val="22"/>
              </w:rPr>
              <w:t>es ressources</w:t>
            </w:r>
          </w:p>
        </w:tc>
        <w:tc>
          <w:tcPr>
            <w:tcW w:w="2160" w:type="dxa"/>
          </w:tcPr>
          <w:p w:rsidR="004F12C2" w:rsidP="00D015DC" w:rsidRDefault="00222077" w14:paraId="5667EF12" w14:textId="2418752D">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004F12C2" w:rsidP="00D015DC" w:rsidRDefault="00222077" w14:paraId="6C4B7268" w14:textId="69802E92">
            <w:pPr>
              <w:spacing w:after="0"/>
              <w:jc w:val="left"/>
              <w:rPr>
                <w:rFonts w:asciiTheme="majorHAnsi" w:hAnsiTheme="majorHAnsi" w:cstheme="majorHAnsi"/>
                <w:szCs w:val="22"/>
              </w:rPr>
            </w:pPr>
            <w:r>
              <w:rPr>
                <w:rFonts w:asciiTheme="majorHAnsi" w:hAnsiTheme="majorHAnsi" w:cstheme="majorHAnsi"/>
                <w:szCs w:val="22"/>
              </w:rPr>
              <w:t>2023-2024</w:t>
            </w:r>
          </w:p>
        </w:tc>
        <w:tc>
          <w:tcPr>
            <w:tcW w:w="3796" w:type="dxa"/>
            <w:shd w:val="clear" w:color="auto" w:fill="auto"/>
          </w:tcPr>
          <w:p w:rsidRPr="00E90045" w:rsidR="004F12C2" w:rsidP="00D015DC" w:rsidRDefault="003503EF" w14:paraId="2570FD10" w14:textId="71B6A679">
            <w:pPr>
              <w:spacing w:after="0"/>
              <w:jc w:val="left"/>
              <w:rPr>
                <w:rFonts w:asciiTheme="majorHAnsi" w:hAnsiTheme="majorHAnsi" w:cstheme="majorHAnsi"/>
                <w:szCs w:val="22"/>
              </w:rPr>
            </w:pPr>
            <w:r>
              <w:rPr>
                <w:rFonts w:asciiTheme="majorHAnsi" w:hAnsiTheme="majorHAnsi" w:cstheme="majorHAnsi"/>
                <w:szCs w:val="22"/>
              </w:rPr>
              <w:t>Des ressources sont mutualisées</w:t>
            </w:r>
          </w:p>
        </w:tc>
        <w:tc>
          <w:tcPr>
            <w:tcW w:w="3402" w:type="dxa"/>
            <w:vMerge/>
          </w:tcPr>
          <w:p w:rsidRPr="00E90045" w:rsidR="004F12C2" w:rsidP="00D015DC" w:rsidRDefault="004F12C2" w14:paraId="7AA91D42" w14:textId="77777777">
            <w:pPr>
              <w:spacing w:after="0"/>
              <w:jc w:val="left"/>
              <w:rPr>
                <w:rFonts w:asciiTheme="majorHAnsi" w:hAnsiTheme="majorHAnsi" w:cstheme="majorHAnsi"/>
                <w:szCs w:val="22"/>
              </w:rPr>
            </w:pPr>
          </w:p>
        </w:tc>
      </w:tr>
      <w:tr w:rsidRPr="00E90045" w:rsidR="004F12C2" w:rsidTr="00E457ED" w14:paraId="26CA4C7E" w14:textId="77777777">
        <w:trPr>
          <w:trHeight w:val="515"/>
        </w:trPr>
        <w:tc>
          <w:tcPr>
            <w:tcW w:w="2880" w:type="dxa"/>
            <w:vMerge/>
          </w:tcPr>
          <w:p w:rsidRPr="00E90045" w:rsidR="004F12C2" w:rsidP="00D015DC" w:rsidRDefault="004F12C2" w14:paraId="2572E3C4" w14:textId="77777777">
            <w:pPr>
              <w:pStyle w:val="Paragraphedeliste"/>
              <w:numPr>
                <w:ilvl w:val="1"/>
                <w:numId w:val="8"/>
              </w:numPr>
              <w:spacing w:after="0" w:line="276" w:lineRule="auto"/>
              <w:ind w:left="420"/>
              <w:rPr>
                <w:rFonts w:asciiTheme="majorHAnsi" w:hAnsiTheme="majorHAnsi" w:cstheme="majorHAnsi"/>
              </w:rPr>
            </w:pPr>
          </w:p>
        </w:tc>
        <w:tc>
          <w:tcPr>
            <w:tcW w:w="3600" w:type="dxa"/>
          </w:tcPr>
          <w:p w:rsidRPr="00E90045" w:rsidR="004F12C2" w:rsidP="00D015DC" w:rsidRDefault="00222077" w14:paraId="43989FC8" w14:textId="45AE86A5">
            <w:pPr>
              <w:spacing w:after="0"/>
              <w:jc w:val="left"/>
              <w:rPr>
                <w:rFonts w:asciiTheme="majorHAnsi" w:hAnsiTheme="majorHAnsi" w:cstheme="majorHAnsi"/>
                <w:szCs w:val="22"/>
              </w:rPr>
            </w:pPr>
            <w:r>
              <w:rPr>
                <w:rFonts w:asciiTheme="majorHAnsi" w:hAnsiTheme="majorHAnsi" w:cstheme="majorHAnsi"/>
                <w:szCs w:val="22"/>
              </w:rPr>
              <w:t>Évaluer les possibilités avec la ville de Mirabel</w:t>
            </w:r>
          </w:p>
        </w:tc>
        <w:tc>
          <w:tcPr>
            <w:tcW w:w="2160" w:type="dxa"/>
          </w:tcPr>
          <w:p w:rsidR="004F12C2" w:rsidP="00D015DC" w:rsidRDefault="00222077" w14:paraId="5136A3BB" w14:textId="5953FED0">
            <w:pPr>
              <w:spacing w:after="0"/>
              <w:jc w:val="left"/>
              <w:rPr>
                <w:rFonts w:asciiTheme="majorHAnsi" w:hAnsiTheme="majorHAnsi" w:cstheme="majorHAnsi"/>
                <w:szCs w:val="22"/>
              </w:rPr>
            </w:pPr>
            <w:r>
              <w:rPr>
                <w:rFonts w:asciiTheme="majorHAnsi" w:hAnsiTheme="majorHAnsi" w:cstheme="majorHAnsi"/>
                <w:szCs w:val="22"/>
              </w:rPr>
              <w:t>Conseil d’administration</w:t>
            </w:r>
          </w:p>
        </w:tc>
        <w:tc>
          <w:tcPr>
            <w:tcW w:w="2160" w:type="dxa"/>
            <w:shd w:val="clear" w:color="auto" w:fill="auto"/>
          </w:tcPr>
          <w:p w:rsidR="004F12C2" w:rsidP="00D015DC" w:rsidRDefault="00F50E0C" w14:paraId="3834223D" w14:textId="44F7F815">
            <w:pPr>
              <w:spacing w:after="0"/>
              <w:jc w:val="left"/>
              <w:rPr>
                <w:rFonts w:asciiTheme="majorHAnsi" w:hAnsiTheme="majorHAnsi" w:cstheme="majorHAnsi"/>
                <w:szCs w:val="22"/>
              </w:rPr>
            </w:pPr>
            <w:r>
              <w:rPr>
                <w:rFonts w:asciiTheme="majorHAnsi" w:hAnsiTheme="majorHAnsi" w:cstheme="majorHAnsi"/>
                <w:szCs w:val="22"/>
              </w:rPr>
              <w:t>2024-2025</w:t>
            </w:r>
          </w:p>
        </w:tc>
        <w:tc>
          <w:tcPr>
            <w:tcW w:w="3796" w:type="dxa"/>
            <w:shd w:val="clear" w:color="auto" w:fill="auto"/>
          </w:tcPr>
          <w:p w:rsidRPr="00E90045" w:rsidR="004F12C2" w:rsidP="00D015DC" w:rsidRDefault="003503EF" w14:paraId="431247D1" w14:textId="64A43718">
            <w:pPr>
              <w:spacing w:after="0"/>
              <w:jc w:val="left"/>
              <w:rPr>
                <w:rFonts w:asciiTheme="majorHAnsi" w:hAnsiTheme="majorHAnsi" w:cstheme="majorHAnsi"/>
                <w:szCs w:val="22"/>
              </w:rPr>
            </w:pPr>
            <w:r>
              <w:rPr>
                <w:rFonts w:asciiTheme="majorHAnsi" w:hAnsiTheme="majorHAnsi" w:cstheme="majorHAnsi"/>
                <w:szCs w:val="22"/>
              </w:rPr>
              <w:t xml:space="preserve">La Ville est </w:t>
            </w:r>
            <w:r w:rsidR="00E457ED">
              <w:rPr>
                <w:rFonts w:asciiTheme="majorHAnsi" w:hAnsiTheme="majorHAnsi" w:cstheme="majorHAnsi"/>
                <w:szCs w:val="22"/>
              </w:rPr>
              <w:t>rencontrée</w:t>
            </w:r>
          </w:p>
        </w:tc>
        <w:tc>
          <w:tcPr>
            <w:tcW w:w="3402" w:type="dxa"/>
            <w:vMerge/>
          </w:tcPr>
          <w:p w:rsidRPr="00E90045" w:rsidR="004F12C2" w:rsidP="00D015DC" w:rsidRDefault="004F12C2" w14:paraId="2F59E59C" w14:textId="77777777">
            <w:pPr>
              <w:spacing w:after="0"/>
              <w:jc w:val="left"/>
              <w:rPr>
                <w:rFonts w:asciiTheme="majorHAnsi" w:hAnsiTheme="majorHAnsi" w:cstheme="majorHAnsi"/>
                <w:szCs w:val="22"/>
              </w:rPr>
            </w:pPr>
          </w:p>
        </w:tc>
      </w:tr>
    </w:tbl>
    <w:p w:rsidRPr="00E90045" w:rsidR="007B0D76" w:rsidP="00D015DC" w:rsidRDefault="007B0D76" w14:paraId="6F754373" w14:textId="77777777">
      <w:pPr>
        <w:spacing w:after="0"/>
        <w:jc w:val="left"/>
        <w:rPr>
          <w:rFonts w:asciiTheme="majorHAnsi" w:hAnsiTheme="majorHAnsi" w:cstheme="majorHAnsi"/>
          <w:szCs w:val="22"/>
        </w:rPr>
      </w:pPr>
    </w:p>
    <w:tbl>
      <w:tblPr>
        <w:tblStyle w:val="Grilledutableau"/>
        <w:tblW w:w="17998" w:type="dxa"/>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8" w:type="dxa"/>
          <w:left w:w="72" w:type="dxa"/>
          <w:bottom w:w="58" w:type="dxa"/>
          <w:right w:w="72" w:type="dxa"/>
        </w:tblCellMar>
        <w:tblLook w:val="04A0" w:firstRow="1" w:lastRow="0" w:firstColumn="1" w:lastColumn="0" w:noHBand="0" w:noVBand="1"/>
      </w:tblPr>
      <w:tblGrid>
        <w:gridCol w:w="2880"/>
        <w:gridCol w:w="3600"/>
        <w:gridCol w:w="2160"/>
        <w:gridCol w:w="2160"/>
        <w:gridCol w:w="3796"/>
        <w:gridCol w:w="3402"/>
      </w:tblGrid>
      <w:tr w:rsidRPr="00E90045" w:rsidR="004847BB" w:rsidTr="4D79382C" w14:paraId="77E686F6" w14:textId="77777777">
        <w:trPr>
          <w:trHeight w:val="720"/>
          <w:tblHeader/>
        </w:trPr>
        <w:tc>
          <w:tcPr>
            <w:tcW w:w="17998" w:type="dxa"/>
            <w:gridSpan w:val="6"/>
            <w:shd w:val="clear" w:color="auto" w:fill="7030A0"/>
            <w:vAlign w:val="center"/>
          </w:tcPr>
          <w:p w:rsidRPr="00E90045" w:rsidR="00752014" w:rsidP="00D015DC" w:rsidRDefault="004847BB" w14:paraId="00A97CF4" w14:textId="77777777">
            <w:pPr>
              <w:spacing w:after="0"/>
              <w:jc w:val="left"/>
              <w:rPr>
                <w:rFonts w:asciiTheme="majorHAnsi" w:hAnsiTheme="majorHAnsi" w:cstheme="majorHAnsi"/>
                <w:b/>
                <w:color w:val="FFFFFF" w:themeColor="background1"/>
                <w:sz w:val="24"/>
                <w:szCs w:val="22"/>
              </w:rPr>
            </w:pPr>
            <w:bookmarkStart w:name="_Hlk89431991" w:id="2"/>
            <w:r w:rsidRPr="00E90045">
              <w:rPr>
                <w:rFonts w:asciiTheme="majorHAnsi" w:hAnsiTheme="majorHAnsi" w:cstheme="majorHAnsi"/>
                <w:b/>
                <w:color w:val="FFFFFF" w:themeColor="background1"/>
                <w:sz w:val="24"/>
                <w:szCs w:val="22"/>
              </w:rPr>
              <w:t>RENFORCEMENT</w:t>
            </w:r>
          </w:p>
          <w:p w:rsidRPr="00E90045" w:rsidR="004847BB" w:rsidP="00D015DC" w:rsidRDefault="004847BB" w14:paraId="012B5EF5" w14:textId="743CAC47">
            <w:pPr>
              <w:spacing w:after="0"/>
              <w:jc w:val="left"/>
              <w:rPr>
                <w:rFonts w:asciiTheme="majorHAnsi" w:hAnsiTheme="majorHAnsi" w:cstheme="majorHAnsi"/>
                <w:b/>
                <w:color w:val="FFFFFF" w:themeColor="background1"/>
                <w:sz w:val="24"/>
                <w:szCs w:val="22"/>
              </w:rPr>
            </w:pPr>
            <w:r w:rsidRPr="00E90045">
              <w:rPr>
                <w:rFonts w:asciiTheme="majorHAnsi" w:hAnsiTheme="majorHAnsi" w:cstheme="majorHAnsi"/>
                <w:b/>
                <w:color w:val="FFFFFF" w:themeColor="background1"/>
                <w:sz w:val="24"/>
                <w:szCs w:val="22"/>
              </w:rPr>
              <w:t xml:space="preserve">Renforcer le soutien aux membres de la CDC de </w:t>
            </w:r>
            <w:r w:rsidR="008F436E">
              <w:rPr>
                <w:rFonts w:asciiTheme="majorHAnsi" w:hAnsiTheme="majorHAnsi" w:cstheme="majorHAnsi"/>
                <w:b/>
                <w:color w:val="FFFFFF" w:themeColor="background1"/>
                <w:sz w:val="24"/>
                <w:szCs w:val="22"/>
              </w:rPr>
              <w:t>Mirabel</w:t>
            </w:r>
            <w:r w:rsidRPr="00E90045">
              <w:rPr>
                <w:rFonts w:asciiTheme="majorHAnsi" w:hAnsiTheme="majorHAnsi" w:cstheme="majorHAnsi"/>
                <w:b/>
                <w:color w:val="FFFFFF" w:themeColor="background1"/>
                <w:sz w:val="24"/>
                <w:szCs w:val="22"/>
              </w:rPr>
              <w:t> </w:t>
            </w:r>
            <w:bookmarkEnd w:id="2"/>
          </w:p>
        </w:tc>
      </w:tr>
      <w:tr w:rsidRPr="00E90045" w:rsidR="00572785" w:rsidTr="4D79382C" w14:paraId="28AB5039" w14:textId="77777777">
        <w:trPr>
          <w:trHeight w:val="432"/>
          <w:tblHeader/>
        </w:trPr>
        <w:tc>
          <w:tcPr>
            <w:tcW w:w="2880" w:type="dxa"/>
            <w:shd w:val="clear" w:color="auto" w:fill="7030A0"/>
            <w:vAlign w:val="center"/>
          </w:tcPr>
          <w:p w:rsidRPr="00E90045" w:rsidR="00572785" w:rsidP="00D015DC" w:rsidRDefault="00572785" w14:paraId="61D48C47"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Objectifs</w:t>
            </w:r>
          </w:p>
        </w:tc>
        <w:tc>
          <w:tcPr>
            <w:tcW w:w="3600" w:type="dxa"/>
            <w:shd w:val="clear" w:color="auto" w:fill="7030A0"/>
            <w:vAlign w:val="center"/>
            <w:hideMark/>
          </w:tcPr>
          <w:p w:rsidRPr="00E90045" w:rsidR="00572785" w:rsidP="00D015DC" w:rsidRDefault="00572785" w14:paraId="32166985"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Actions</w:t>
            </w:r>
          </w:p>
        </w:tc>
        <w:tc>
          <w:tcPr>
            <w:tcW w:w="2160" w:type="dxa"/>
            <w:shd w:val="clear" w:color="auto" w:fill="7030A0"/>
            <w:vAlign w:val="center"/>
            <w:hideMark/>
          </w:tcPr>
          <w:p w:rsidRPr="00E90045" w:rsidR="00572785" w:rsidP="00D015DC" w:rsidRDefault="00572785" w14:paraId="20DAD21C"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Responsabilités</w:t>
            </w:r>
          </w:p>
        </w:tc>
        <w:tc>
          <w:tcPr>
            <w:tcW w:w="2160" w:type="dxa"/>
            <w:shd w:val="clear" w:color="auto" w:fill="7030A0"/>
            <w:vAlign w:val="center"/>
            <w:hideMark/>
          </w:tcPr>
          <w:p w:rsidRPr="00E90045" w:rsidR="00572785" w:rsidP="00D015DC" w:rsidRDefault="00572785" w14:paraId="05BB37E5"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Échéancier</w:t>
            </w:r>
          </w:p>
        </w:tc>
        <w:tc>
          <w:tcPr>
            <w:tcW w:w="3796" w:type="dxa"/>
            <w:shd w:val="clear" w:color="auto" w:fill="7030A0"/>
            <w:vAlign w:val="center"/>
          </w:tcPr>
          <w:p w:rsidRPr="00E90045" w:rsidR="00572785" w:rsidP="00D015DC" w:rsidRDefault="00572785" w14:paraId="7A5BF6BF"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Indicateurs</w:t>
            </w:r>
          </w:p>
        </w:tc>
        <w:tc>
          <w:tcPr>
            <w:tcW w:w="3402" w:type="dxa"/>
            <w:shd w:val="clear" w:color="auto" w:fill="7030A0"/>
            <w:vAlign w:val="center"/>
          </w:tcPr>
          <w:p w:rsidRPr="00E90045" w:rsidR="00572785" w:rsidP="00D015DC" w:rsidRDefault="004847BB" w14:paraId="3516042F" w14:textId="77777777">
            <w:pPr>
              <w:spacing w:after="0"/>
              <w:jc w:val="left"/>
              <w:rPr>
                <w:rFonts w:asciiTheme="majorHAnsi" w:hAnsiTheme="majorHAnsi" w:cstheme="majorHAnsi"/>
                <w:color w:val="FFFFFF" w:themeColor="background1"/>
                <w:sz w:val="24"/>
                <w:szCs w:val="22"/>
              </w:rPr>
            </w:pPr>
            <w:r w:rsidRPr="00E90045">
              <w:rPr>
                <w:rFonts w:asciiTheme="majorHAnsi" w:hAnsiTheme="majorHAnsi" w:cstheme="majorHAnsi"/>
                <w:color w:val="FFFFFF" w:themeColor="background1"/>
                <w:sz w:val="24"/>
                <w:szCs w:val="22"/>
              </w:rPr>
              <w:t>Notes</w:t>
            </w:r>
          </w:p>
        </w:tc>
      </w:tr>
      <w:tr w:rsidRPr="00E90045" w:rsidR="004F5D0E" w:rsidTr="4D79382C" w14:paraId="2A85D504" w14:textId="77777777">
        <w:trPr>
          <w:trHeight w:val="1030"/>
        </w:trPr>
        <w:tc>
          <w:tcPr>
            <w:tcW w:w="2880" w:type="dxa"/>
            <w:vMerge w:val="restart"/>
          </w:tcPr>
          <w:p w:rsidRPr="00E90045" w:rsidR="004F5D0E" w:rsidP="00D015DC" w:rsidRDefault="004F5D0E" w14:paraId="4F3169AE" w14:textId="77777777">
            <w:pPr>
              <w:spacing w:after="0"/>
              <w:jc w:val="left"/>
              <w:rPr>
                <w:rFonts w:asciiTheme="majorHAnsi" w:hAnsiTheme="majorHAnsi" w:cstheme="majorHAnsi"/>
                <w:szCs w:val="22"/>
              </w:rPr>
            </w:pPr>
            <w:r w:rsidRPr="00E90045">
              <w:rPr>
                <w:rFonts w:asciiTheme="majorHAnsi" w:hAnsiTheme="majorHAnsi" w:cstheme="majorHAnsi"/>
                <w:szCs w:val="22"/>
              </w:rPr>
              <w:t>3.1 Stimuler la vie associative</w:t>
            </w:r>
          </w:p>
          <w:p w:rsidRPr="00E90045" w:rsidR="004F5D0E" w:rsidP="00D015DC" w:rsidRDefault="004F5D0E" w14:paraId="35B02349" w14:textId="77777777">
            <w:pPr>
              <w:spacing w:after="0"/>
              <w:jc w:val="left"/>
              <w:rPr>
                <w:rFonts w:asciiTheme="majorHAnsi" w:hAnsiTheme="majorHAnsi" w:cstheme="majorHAnsi"/>
                <w:szCs w:val="22"/>
              </w:rPr>
            </w:pPr>
          </w:p>
        </w:tc>
        <w:tc>
          <w:tcPr>
            <w:tcW w:w="3600" w:type="dxa"/>
          </w:tcPr>
          <w:p w:rsidRPr="009C10C3" w:rsidR="004F5D0E" w:rsidP="00D015DC" w:rsidRDefault="004F5D0E" w14:paraId="63FECC7D" w14:textId="24190CD1">
            <w:pPr>
              <w:spacing w:after="0"/>
              <w:jc w:val="left"/>
              <w:rPr>
                <w:rFonts w:asciiTheme="majorHAnsi" w:hAnsiTheme="majorHAnsi" w:cstheme="majorHAnsi"/>
                <w:szCs w:val="22"/>
              </w:rPr>
            </w:pPr>
            <w:r w:rsidRPr="00E90045">
              <w:rPr>
                <w:rFonts w:asciiTheme="majorHAnsi" w:hAnsiTheme="majorHAnsi" w:cstheme="majorHAnsi"/>
                <w:szCs w:val="22"/>
              </w:rPr>
              <w:t>Favoriser le réseautage en organisant des rencontres de membres pour informer et permettre des moments d’échanges et l’expression des opinions et des attentes </w:t>
            </w:r>
          </w:p>
        </w:tc>
        <w:tc>
          <w:tcPr>
            <w:tcW w:w="2160" w:type="dxa"/>
            <w:hideMark/>
          </w:tcPr>
          <w:p w:rsidRPr="00E90045" w:rsidR="004F5D0E" w:rsidP="00D015DC" w:rsidRDefault="004F5D0E" w14:paraId="40F7C52E" w14:textId="28C03C8D">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Pr="00E90045" w:rsidR="004F5D0E" w:rsidP="00D015DC" w:rsidRDefault="00887141" w14:paraId="7C545385" w14:textId="135507D3">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4F5D0E" w:rsidP="00D015DC" w:rsidRDefault="00DE25B3" w14:paraId="3727AB83" w14:textId="1C88182D">
            <w:pPr>
              <w:spacing w:after="0"/>
              <w:jc w:val="left"/>
              <w:rPr>
                <w:rFonts w:asciiTheme="majorHAnsi" w:hAnsiTheme="majorHAnsi" w:cstheme="majorHAnsi"/>
                <w:szCs w:val="22"/>
              </w:rPr>
            </w:pPr>
            <w:r>
              <w:rPr>
                <w:rFonts w:asciiTheme="majorHAnsi" w:hAnsiTheme="majorHAnsi" w:cstheme="majorHAnsi"/>
                <w:szCs w:val="22"/>
              </w:rPr>
              <w:t>Un minimum</w:t>
            </w:r>
            <w:r w:rsidR="00360447">
              <w:rPr>
                <w:rFonts w:asciiTheme="majorHAnsi" w:hAnsiTheme="majorHAnsi" w:cstheme="majorHAnsi"/>
                <w:szCs w:val="22"/>
              </w:rPr>
              <w:t xml:space="preserve"> de 4 rencontres des membres </w:t>
            </w:r>
            <w:r>
              <w:rPr>
                <w:rFonts w:asciiTheme="majorHAnsi" w:hAnsiTheme="majorHAnsi" w:cstheme="majorHAnsi"/>
                <w:szCs w:val="22"/>
              </w:rPr>
              <w:t>sont organisées par année</w:t>
            </w:r>
          </w:p>
          <w:p w:rsidR="004F5D0E" w:rsidP="00D015DC" w:rsidRDefault="004F5D0E" w14:paraId="322310BD" w14:textId="77777777">
            <w:pPr>
              <w:spacing w:after="0"/>
              <w:jc w:val="left"/>
              <w:rPr>
                <w:rFonts w:asciiTheme="majorHAnsi" w:hAnsiTheme="majorHAnsi" w:cstheme="majorHAnsi"/>
                <w:szCs w:val="22"/>
              </w:rPr>
            </w:pPr>
          </w:p>
          <w:p w:rsidR="004F5D0E" w:rsidP="00D015DC" w:rsidRDefault="004F5D0E" w14:paraId="38D4C4D8" w14:textId="77777777">
            <w:pPr>
              <w:spacing w:after="0"/>
              <w:jc w:val="left"/>
              <w:rPr>
                <w:rFonts w:asciiTheme="majorHAnsi" w:hAnsiTheme="majorHAnsi" w:cstheme="majorHAnsi"/>
                <w:szCs w:val="22"/>
              </w:rPr>
            </w:pPr>
          </w:p>
          <w:p w:rsidR="004F5D0E" w:rsidP="00D015DC" w:rsidRDefault="004F5D0E" w14:paraId="6E61D8EC" w14:textId="77777777">
            <w:pPr>
              <w:spacing w:after="0"/>
              <w:jc w:val="left"/>
              <w:rPr>
                <w:rFonts w:asciiTheme="majorHAnsi" w:hAnsiTheme="majorHAnsi" w:cstheme="majorHAnsi"/>
                <w:szCs w:val="22"/>
              </w:rPr>
            </w:pPr>
          </w:p>
          <w:p w:rsidRPr="00E90045" w:rsidR="004F5D0E" w:rsidP="00D015DC" w:rsidRDefault="004F5D0E" w14:paraId="4A14FF0A" w14:textId="195DC8AE">
            <w:pPr>
              <w:spacing w:after="0"/>
              <w:jc w:val="left"/>
              <w:rPr>
                <w:rFonts w:asciiTheme="majorHAnsi" w:hAnsiTheme="majorHAnsi" w:cstheme="majorHAnsi"/>
                <w:szCs w:val="22"/>
              </w:rPr>
            </w:pPr>
          </w:p>
        </w:tc>
        <w:tc>
          <w:tcPr>
            <w:tcW w:w="3402" w:type="dxa"/>
            <w:vMerge w:val="restart"/>
            <w:shd w:val="clear" w:color="auto" w:fill="FFFFFF" w:themeFill="background1"/>
          </w:tcPr>
          <w:p w:rsidRPr="00294270" w:rsidR="004F5D0E" w:rsidP="00D015DC" w:rsidRDefault="004F5D0E" w14:paraId="06D167C0" w14:textId="77777777">
            <w:pPr>
              <w:spacing w:after="0"/>
              <w:jc w:val="left"/>
              <w:rPr>
                <w:rFonts w:asciiTheme="majorHAnsi" w:hAnsiTheme="majorHAnsi" w:cstheme="majorHAnsi"/>
              </w:rPr>
            </w:pPr>
          </w:p>
        </w:tc>
      </w:tr>
      <w:tr w:rsidRPr="00E90045" w:rsidR="004F5D0E" w:rsidTr="4D79382C" w14:paraId="6D14BC1C" w14:textId="77777777">
        <w:trPr>
          <w:trHeight w:val="1030"/>
        </w:trPr>
        <w:tc>
          <w:tcPr>
            <w:tcW w:w="2880" w:type="dxa"/>
            <w:vMerge/>
          </w:tcPr>
          <w:p w:rsidRPr="00E90045" w:rsidR="004F5D0E" w:rsidP="00D015DC" w:rsidRDefault="004F5D0E" w14:paraId="2736FF60" w14:textId="77777777">
            <w:pPr>
              <w:spacing w:after="0"/>
              <w:jc w:val="left"/>
              <w:rPr>
                <w:rFonts w:asciiTheme="majorHAnsi" w:hAnsiTheme="majorHAnsi" w:cstheme="majorHAnsi"/>
                <w:szCs w:val="22"/>
              </w:rPr>
            </w:pPr>
          </w:p>
        </w:tc>
        <w:tc>
          <w:tcPr>
            <w:tcW w:w="3600" w:type="dxa"/>
          </w:tcPr>
          <w:p w:rsidRPr="00E90045" w:rsidR="004F5D0E" w:rsidP="00D015DC" w:rsidRDefault="009C10C3" w14:paraId="03EFC724" w14:textId="700D697E">
            <w:pPr>
              <w:spacing w:after="0"/>
              <w:jc w:val="left"/>
              <w:rPr>
                <w:rFonts w:asciiTheme="majorHAnsi" w:hAnsiTheme="majorHAnsi" w:cstheme="majorHAnsi"/>
                <w:szCs w:val="22"/>
              </w:rPr>
            </w:pPr>
            <w:r w:rsidRPr="00E90045">
              <w:rPr>
                <w:rFonts w:asciiTheme="majorHAnsi" w:hAnsiTheme="majorHAnsi" w:cstheme="majorHAnsi"/>
                <w:szCs w:val="22"/>
              </w:rPr>
              <w:t>Créer des activités sociales informelles</w:t>
            </w:r>
            <w:r w:rsidRPr="00E90045" w:rsidR="00360447">
              <w:rPr>
                <w:rFonts w:asciiTheme="majorHAnsi" w:hAnsiTheme="majorHAnsi" w:cstheme="majorHAnsi"/>
                <w:szCs w:val="22"/>
              </w:rPr>
              <w:t xml:space="preserve">: déjeuner des gestionnaires, </w:t>
            </w:r>
            <w:r w:rsidR="00360447">
              <w:rPr>
                <w:rFonts w:asciiTheme="majorHAnsi" w:hAnsiTheme="majorHAnsi" w:cstheme="majorHAnsi"/>
                <w:szCs w:val="22"/>
              </w:rPr>
              <w:t xml:space="preserve">activités de </w:t>
            </w:r>
            <w:r w:rsidRPr="00E90045" w:rsidR="00360447">
              <w:rPr>
                <w:rFonts w:asciiTheme="majorHAnsi" w:hAnsiTheme="majorHAnsi" w:cstheme="majorHAnsi"/>
                <w:szCs w:val="22"/>
              </w:rPr>
              <w:t>réseautage</w:t>
            </w:r>
            <w:r w:rsidR="00360447">
              <w:rPr>
                <w:rFonts w:asciiTheme="majorHAnsi" w:hAnsiTheme="majorHAnsi" w:cstheme="majorHAnsi"/>
                <w:szCs w:val="22"/>
              </w:rPr>
              <w:t xml:space="preserve"> </w:t>
            </w:r>
            <w:r w:rsidRPr="009864F5" w:rsidR="00360447">
              <w:rPr>
                <w:rFonts w:asciiTheme="majorHAnsi" w:hAnsiTheme="majorHAnsi" w:cstheme="majorHAnsi"/>
                <w:szCs w:val="22"/>
              </w:rPr>
              <w:t>entre les intervenants</w:t>
            </w:r>
          </w:p>
        </w:tc>
        <w:tc>
          <w:tcPr>
            <w:tcW w:w="2160" w:type="dxa"/>
          </w:tcPr>
          <w:p w:rsidR="004F5D0E" w:rsidP="00D015DC" w:rsidRDefault="000E2F68" w14:paraId="20B76B93" w14:textId="428DF3A7">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004F5D0E" w:rsidP="00D015DC" w:rsidRDefault="000E2F68" w14:paraId="37A6A26C" w14:textId="14182B82">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4F5D0E" w:rsidP="00D015DC" w:rsidRDefault="00DE25B3" w14:paraId="0EB1CFAC" w14:textId="2C14476C">
            <w:pPr>
              <w:spacing w:after="0"/>
              <w:jc w:val="left"/>
              <w:rPr>
                <w:rFonts w:asciiTheme="majorHAnsi" w:hAnsiTheme="majorHAnsi" w:cstheme="majorHAnsi"/>
                <w:szCs w:val="22"/>
              </w:rPr>
            </w:pPr>
            <w:r>
              <w:rPr>
                <w:rFonts w:asciiTheme="majorHAnsi" w:hAnsiTheme="majorHAnsi" w:cstheme="majorHAnsi"/>
                <w:szCs w:val="22"/>
              </w:rPr>
              <w:t>Un minimum de 2 rencontres sont organisées par année</w:t>
            </w:r>
          </w:p>
        </w:tc>
        <w:tc>
          <w:tcPr>
            <w:tcW w:w="3402" w:type="dxa"/>
            <w:vMerge/>
          </w:tcPr>
          <w:p w:rsidRPr="00294270" w:rsidR="004F5D0E" w:rsidP="00D015DC" w:rsidRDefault="004F5D0E" w14:paraId="5678A312" w14:textId="77777777">
            <w:pPr>
              <w:spacing w:after="0"/>
              <w:jc w:val="left"/>
              <w:rPr>
                <w:rFonts w:asciiTheme="majorHAnsi" w:hAnsiTheme="majorHAnsi" w:cstheme="majorHAnsi"/>
              </w:rPr>
            </w:pPr>
          </w:p>
        </w:tc>
      </w:tr>
      <w:tr w:rsidRPr="00E90045" w:rsidR="004F5D0E" w:rsidTr="4D79382C" w14:paraId="45E4E0BA" w14:textId="77777777">
        <w:trPr>
          <w:trHeight w:val="1030"/>
        </w:trPr>
        <w:tc>
          <w:tcPr>
            <w:tcW w:w="2880" w:type="dxa"/>
            <w:vMerge/>
          </w:tcPr>
          <w:p w:rsidRPr="00E90045" w:rsidR="004F5D0E" w:rsidP="00D015DC" w:rsidRDefault="004F5D0E" w14:paraId="4F815E74" w14:textId="77777777">
            <w:pPr>
              <w:spacing w:after="0"/>
              <w:jc w:val="left"/>
              <w:rPr>
                <w:rFonts w:asciiTheme="majorHAnsi" w:hAnsiTheme="majorHAnsi" w:cstheme="majorHAnsi"/>
                <w:szCs w:val="22"/>
              </w:rPr>
            </w:pPr>
          </w:p>
        </w:tc>
        <w:tc>
          <w:tcPr>
            <w:tcW w:w="3600" w:type="dxa"/>
          </w:tcPr>
          <w:p w:rsidRPr="00E90045" w:rsidR="004F5D0E" w:rsidP="00D015DC" w:rsidRDefault="009C10C3" w14:paraId="311171B7" w14:textId="3DB5C930">
            <w:pPr>
              <w:spacing w:after="0"/>
              <w:jc w:val="left"/>
              <w:rPr>
                <w:rFonts w:asciiTheme="majorHAnsi" w:hAnsiTheme="majorHAnsi" w:cstheme="majorHAnsi"/>
                <w:szCs w:val="22"/>
              </w:rPr>
            </w:pPr>
            <w:r w:rsidRPr="00E90045">
              <w:rPr>
                <w:rFonts w:asciiTheme="majorHAnsi" w:hAnsiTheme="majorHAnsi" w:cstheme="majorHAnsi"/>
                <w:szCs w:val="22"/>
              </w:rPr>
              <w:t>Favoriser la mise en place de comités de travail selon les besoins</w:t>
            </w:r>
            <w:r>
              <w:rPr>
                <w:rFonts w:asciiTheme="majorHAnsi" w:hAnsiTheme="majorHAnsi" w:cstheme="majorHAnsi"/>
                <w:szCs w:val="22"/>
              </w:rPr>
              <w:t xml:space="preserve"> (enjeux)</w:t>
            </w:r>
            <w:r w:rsidRPr="00E90045">
              <w:rPr>
                <w:rFonts w:asciiTheme="majorHAnsi" w:hAnsiTheme="majorHAnsi" w:cstheme="majorHAnsi"/>
                <w:szCs w:val="22"/>
              </w:rPr>
              <w:t xml:space="preserve"> et en lien avec les projets communs</w:t>
            </w:r>
            <w:r>
              <w:rPr>
                <w:rFonts w:asciiTheme="majorHAnsi" w:hAnsiTheme="majorHAnsi" w:cstheme="majorHAnsi"/>
                <w:szCs w:val="22"/>
              </w:rPr>
              <w:t xml:space="preserve"> (vulgariser les grands enjeux)</w:t>
            </w:r>
          </w:p>
        </w:tc>
        <w:tc>
          <w:tcPr>
            <w:tcW w:w="2160" w:type="dxa"/>
          </w:tcPr>
          <w:p w:rsidR="004F5D0E" w:rsidP="00D015DC" w:rsidRDefault="00DE25B3" w14:paraId="054450B3" w14:textId="27E682D4">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004F5D0E" w:rsidP="00D015DC" w:rsidRDefault="0015635F" w14:paraId="28D8A6FD" w14:textId="240A2759">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887141" w:rsidP="00D015DC" w:rsidRDefault="00DE25B3" w14:paraId="78857D64" w14:textId="561EFDA4">
            <w:pPr>
              <w:spacing w:after="0"/>
              <w:jc w:val="left"/>
              <w:rPr>
                <w:rFonts w:asciiTheme="majorHAnsi" w:hAnsiTheme="majorHAnsi" w:cstheme="majorHAnsi"/>
                <w:szCs w:val="22"/>
              </w:rPr>
            </w:pPr>
            <w:r>
              <w:rPr>
                <w:rFonts w:asciiTheme="majorHAnsi" w:hAnsiTheme="majorHAnsi" w:cstheme="majorHAnsi"/>
                <w:szCs w:val="22"/>
              </w:rPr>
              <w:t>Les comités mis en place se maintiennent</w:t>
            </w:r>
          </w:p>
          <w:p w:rsidR="00DE25B3" w:rsidP="00D015DC" w:rsidRDefault="00DE25B3" w14:paraId="47B93BC7" w14:textId="188B29B8">
            <w:pPr>
              <w:spacing w:after="0"/>
              <w:jc w:val="left"/>
              <w:rPr>
                <w:rFonts w:asciiTheme="majorHAnsi" w:hAnsiTheme="majorHAnsi" w:cstheme="majorHAnsi"/>
                <w:szCs w:val="22"/>
              </w:rPr>
            </w:pPr>
            <w:r>
              <w:rPr>
                <w:rFonts w:asciiTheme="majorHAnsi" w:hAnsiTheme="majorHAnsi" w:cstheme="majorHAnsi"/>
                <w:szCs w:val="22"/>
              </w:rPr>
              <w:t>Des sous-comités sont créés selon les thématiques</w:t>
            </w:r>
          </w:p>
          <w:p w:rsidR="004F5D0E" w:rsidP="00D015DC" w:rsidRDefault="004F5D0E" w14:paraId="1A8B0816" w14:textId="77777777">
            <w:pPr>
              <w:spacing w:after="0"/>
              <w:jc w:val="left"/>
              <w:rPr>
                <w:rFonts w:asciiTheme="majorHAnsi" w:hAnsiTheme="majorHAnsi" w:cstheme="majorHAnsi"/>
                <w:szCs w:val="22"/>
              </w:rPr>
            </w:pPr>
          </w:p>
        </w:tc>
        <w:tc>
          <w:tcPr>
            <w:tcW w:w="3402" w:type="dxa"/>
            <w:vMerge/>
          </w:tcPr>
          <w:p w:rsidRPr="00294270" w:rsidR="004F5D0E" w:rsidP="00D015DC" w:rsidRDefault="004F5D0E" w14:paraId="62C1F51A" w14:textId="77777777">
            <w:pPr>
              <w:spacing w:after="0"/>
              <w:jc w:val="left"/>
              <w:rPr>
                <w:rFonts w:asciiTheme="majorHAnsi" w:hAnsiTheme="majorHAnsi" w:cstheme="majorHAnsi"/>
              </w:rPr>
            </w:pPr>
          </w:p>
        </w:tc>
      </w:tr>
      <w:tr w:rsidRPr="00E90045" w:rsidR="004F5D0E" w:rsidTr="4D79382C" w14:paraId="6D6AADD9" w14:textId="77777777">
        <w:trPr>
          <w:trHeight w:val="1030"/>
        </w:trPr>
        <w:tc>
          <w:tcPr>
            <w:tcW w:w="2880" w:type="dxa"/>
            <w:vMerge/>
          </w:tcPr>
          <w:p w:rsidRPr="00E90045" w:rsidR="004F5D0E" w:rsidP="00D015DC" w:rsidRDefault="004F5D0E" w14:paraId="788E2A31" w14:textId="77777777">
            <w:pPr>
              <w:spacing w:after="0"/>
              <w:jc w:val="left"/>
              <w:rPr>
                <w:rFonts w:asciiTheme="majorHAnsi" w:hAnsiTheme="majorHAnsi" w:cstheme="majorHAnsi"/>
                <w:szCs w:val="22"/>
              </w:rPr>
            </w:pPr>
          </w:p>
        </w:tc>
        <w:tc>
          <w:tcPr>
            <w:tcW w:w="3600" w:type="dxa"/>
          </w:tcPr>
          <w:p w:rsidRPr="00E90045" w:rsidR="004F5D0E" w:rsidP="00D015DC" w:rsidRDefault="009C10C3" w14:paraId="00F585DA" w14:textId="344FFF28">
            <w:pPr>
              <w:spacing w:after="0"/>
              <w:jc w:val="left"/>
              <w:rPr>
                <w:rFonts w:asciiTheme="majorHAnsi" w:hAnsiTheme="majorHAnsi" w:cstheme="majorHAnsi"/>
                <w:szCs w:val="22"/>
              </w:rPr>
            </w:pPr>
            <w:r w:rsidRPr="009864F5">
              <w:rPr>
                <w:rFonts w:asciiTheme="majorHAnsi" w:hAnsiTheme="majorHAnsi" w:cstheme="majorHAnsi"/>
                <w:szCs w:val="22"/>
              </w:rPr>
              <w:t>Organiser une tournée des organismes une fois par année (rencontres avec les équipes de travail, les nouvelles directions)</w:t>
            </w:r>
          </w:p>
        </w:tc>
        <w:tc>
          <w:tcPr>
            <w:tcW w:w="2160" w:type="dxa"/>
          </w:tcPr>
          <w:p w:rsidR="004F5D0E" w:rsidP="00D015DC" w:rsidRDefault="00E725BA" w14:paraId="661CACF9" w14:textId="3DA6115D">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004F5D0E" w:rsidP="00D015DC" w:rsidRDefault="00E725BA" w14:paraId="7524AFCF" w14:textId="29430950">
            <w:pPr>
              <w:spacing w:after="0"/>
              <w:jc w:val="left"/>
              <w:rPr>
                <w:rFonts w:asciiTheme="majorHAnsi" w:hAnsiTheme="majorHAnsi" w:cstheme="majorHAnsi"/>
                <w:szCs w:val="22"/>
              </w:rPr>
            </w:pPr>
            <w:r>
              <w:rPr>
                <w:rFonts w:asciiTheme="majorHAnsi" w:hAnsiTheme="majorHAnsi" w:cstheme="majorHAnsi"/>
                <w:szCs w:val="22"/>
              </w:rPr>
              <w:t>2022-2025</w:t>
            </w:r>
          </w:p>
        </w:tc>
        <w:tc>
          <w:tcPr>
            <w:tcW w:w="3796" w:type="dxa"/>
            <w:shd w:val="clear" w:color="auto" w:fill="FFFFFF" w:themeFill="background1"/>
          </w:tcPr>
          <w:p w:rsidR="00887141" w:rsidP="00D015DC" w:rsidRDefault="00E725BA" w14:paraId="122EAFDA" w14:textId="7067BE44">
            <w:pPr>
              <w:spacing w:after="0"/>
              <w:jc w:val="left"/>
              <w:rPr>
                <w:rFonts w:asciiTheme="majorHAnsi" w:hAnsiTheme="majorHAnsi" w:cstheme="majorHAnsi"/>
                <w:szCs w:val="22"/>
              </w:rPr>
            </w:pPr>
            <w:r>
              <w:rPr>
                <w:rFonts w:asciiTheme="majorHAnsi" w:hAnsiTheme="majorHAnsi" w:cstheme="majorHAnsi"/>
                <w:szCs w:val="22"/>
              </w:rPr>
              <w:t>Une tournée est faite une fois par année ou selon les besoins</w:t>
            </w:r>
          </w:p>
          <w:p w:rsidR="004F5D0E" w:rsidP="00D015DC" w:rsidRDefault="004F5D0E" w14:paraId="1B799E53" w14:textId="77777777">
            <w:pPr>
              <w:spacing w:after="0"/>
              <w:jc w:val="left"/>
              <w:rPr>
                <w:rFonts w:asciiTheme="majorHAnsi" w:hAnsiTheme="majorHAnsi" w:cstheme="majorHAnsi"/>
                <w:szCs w:val="22"/>
              </w:rPr>
            </w:pPr>
          </w:p>
        </w:tc>
        <w:tc>
          <w:tcPr>
            <w:tcW w:w="3402" w:type="dxa"/>
            <w:vMerge/>
          </w:tcPr>
          <w:p w:rsidRPr="00294270" w:rsidR="004F5D0E" w:rsidP="00D015DC" w:rsidRDefault="004F5D0E" w14:paraId="23BB8F06" w14:textId="77777777">
            <w:pPr>
              <w:spacing w:after="0"/>
              <w:jc w:val="left"/>
              <w:rPr>
                <w:rFonts w:asciiTheme="majorHAnsi" w:hAnsiTheme="majorHAnsi" w:cstheme="majorHAnsi"/>
              </w:rPr>
            </w:pPr>
          </w:p>
        </w:tc>
      </w:tr>
      <w:tr w:rsidRPr="00E90045" w:rsidR="004F5D0E" w:rsidTr="4D79382C" w14:paraId="1D9C0F1B" w14:textId="77777777">
        <w:trPr>
          <w:trHeight w:val="1030"/>
        </w:trPr>
        <w:tc>
          <w:tcPr>
            <w:tcW w:w="2880" w:type="dxa"/>
            <w:vMerge/>
          </w:tcPr>
          <w:p w:rsidRPr="00E90045" w:rsidR="004F5D0E" w:rsidP="00D015DC" w:rsidRDefault="004F5D0E" w14:paraId="309C416A" w14:textId="77777777">
            <w:pPr>
              <w:spacing w:after="0"/>
              <w:jc w:val="left"/>
              <w:rPr>
                <w:rFonts w:asciiTheme="majorHAnsi" w:hAnsiTheme="majorHAnsi" w:cstheme="majorHAnsi"/>
                <w:szCs w:val="22"/>
              </w:rPr>
            </w:pPr>
          </w:p>
        </w:tc>
        <w:tc>
          <w:tcPr>
            <w:tcW w:w="3600" w:type="dxa"/>
          </w:tcPr>
          <w:p w:rsidRPr="00E90045" w:rsidR="004F5D0E" w:rsidP="00D015DC" w:rsidRDefault="009C10C3" w14:paraId="7586426A" w14:textId="26A28606">
            <w:pPr>
              <w:spacing w:after="0"/>
              <w:jc w:val="left"/>
              <w:rPr>
                <w:rFonts w:asciiTheme="majorHAnsi" w:hAnsiTheme="majorHAnsi" w:cstheme="majorHAnsi"/>
                <w:szCs w:val="22"/>
              </w:rPr>
            </w:pPr>
            <w:r w:rsidRPr="009864F5">
              <w:rPr>
                <w:rFonts w:asciiTheme="majorHAnsi" w:hAnsiTheme="majorHAnsi" w:cstheme="majorHAnsi"/>
                <w:szCs w:val="22"/>
              </w:rPr>
              <w:t xml:space="preserve">Augmenter le nombre de membres </w:t>
            </w:r>
            <w:r w:rsidR="00FD2C01">
              <w:rPr>
                <w:rFonts w:asciiTheme="majorHAnsi" w:hAnsiTheme="majorHAnsi" w:cstheme="majorHAnsi"/>
                <w:szCs w:val="22"/>
              </w:rPr>
              <w:t xml:space="preserve">et </w:t>
            </w:r>
            <w:r w:rsidR="004E6B63">
              <w:rPr>
                <w:rFonts w:asciiTheme="majorHAnsi" w:hAnsiTheme="majorHAnsi" w:cstheme="majorHAnsi"/>
                <w:szCs w:val="22"/>
              </w:rPr>
              <w:t>fidéliser les membres déjà présents</w:t>
            </w:r>
          </w:p>
        </w:tc>
        <w:tc>
          <w:tcPr>
            <w:tcW w:w="2160" w:type="dxa"/>
          </w:tcPr>
          <w:p w:rsidR="004F5D0E" w:rsidP="00D015DC" w:rsidRDefault="00462FFD" w14:paraId="3AAEE494" w14:textId="7258521D">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shd w:val="clear" w:color="auto" w:fill="FFFFFF" w:themeFill="background1"/>
          </w:tcPr>
          <w:p w:rsidR="004F5D0E" w:rsidP="00D015DC" w:rsidRDefault="002F1514" w14:paraId="6283D635" w14:textId="0E4155C2">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4F5D0E" w:rsidP="4D79382C" w:rsidRDefault="643EC02B" w14:paraId="76BDA44A" w14:textId="53D49966">
            <w:pPr>
              <w:spacing w:after="0"/>
              <w:jc w:val="left"/>
              <w:rPr>
                <w:rFonts w:asciiTheme="majorHAnsi" w:hAnsiTheme="majorHAnsi" w:eastAsiaTheme="majorEastAsia" w:cstheme="majorBidi"/>
              </w:rPr>
            </w:pPr>
            <w:r w:rsidRPr="4D79382C">
              <w:rPr>
                <w:rFonts w:asciiTheme="majorHAnsi" w:hAnsiTheme="majorHAnsi" w:eastAsiaTheme="majorEastAsia" w:cstheme="majorBidi"/>
              </w:rPr>
              <w:t xml:space="preserve">La CDC compte au minimum </w:t>
            </w:r>
            <w:r w:rsidRPr="4D79382C" w:rsidR="50AE412F">
              <w:rPr>
                <w:rFonts w:asciiTheme="majorHAnsi" w:hAnsiTheme="majorHAnsi" w:eastAsiaTheme="majorEastAsia" w:cstheme="majorBidi"/>
              </w:rPr>
              <w:t>2</w:t>
            </w:r>
            <w:r w:rsidRPr="4D79382C" w:rsidR="61D2A32D">
              <w:rPr>
                <w:rFonts w:asciiTheme="majorHAnsi" w:hAnsiTheme="majorHAnsi" w:eastAsiaTheme="majorEastAsia" w:cstheme="majorBidi"/>
              </w:rPr>
              <w:t>5</w:t>
            </w:r>
            <w:r w:rsidRPr="4D79382C" w:rsidR="50AE412F">
              <w:rPr>
                <w:rFonts w:asciiTheme="majorHAnsi" w:hAnsiTheme="majorHAnsi" w:eastAsiaTheme="majorEastAsia" w:cstheme="majorBidi"/>
              </w:rPr>
              <w:t xml:space="preserve"> membres</w:t>
            </w:r>
            <w:r w:rsidRPr="4D79382C" w:rsidR="7E796C1C">
              <w:rPr>
                <w:rFonts w:asciiTheme="majorHAnsi" w:hAnsiTheme="majorHAnsi" w:eastAsiaTheme="majorEastAsia" w:cstheme="majorBidi"/>
              </w:rPr>
              <w:t xml:space="preserve"> à chaque année</w:t>
            </w:r>
          </w:p>
        </w:tc>
        <w:tc>
          <w:tcPr>
            <w:tcW w:w="3402" w:type="dxa"/>
            <w:vMerge/>
          </w:tcPr>
          <w:p w:rsidRPr="00294270" w:rsidR="004F5D0E" w:rsidP="00D015DC" w:rsidRDefault="004F5D0E" w14:paraId="6454A072" w14:textId="77777777">
            <w:pPr>
              <w:spacing w:after="0"/>
              <w:jc w:val="left"/>
              <w:rPr>
                <w:rFonts w:asciiTheme="majorHAnsi" w:hAnsiTheme="majorHAnsi" w:cstheme="majorHAnsi"/>
              </w:rPr>
            </w:pPr>
          </w:p>
        </w:tc>
      </w:tr>
      <w:tr w:rsidRPr="00E90045" w:rsidR="00D015DC" w:rsidTr="4D79382C" w14:paraId="48B52A29" w14:textId="77777777">
        <w:trPr>
          <w:trHeight w:val="825"/>
        </w:trPr>
        <w:tc>
          <w:tcPr>
            <w:tcW w:w="2880" w:type="dxa"/>
            <w:vMerge w:val="restart"/>
            <w:hideMark/>
          </w:tcPr>
          <w:p w:rsidRPr="00E90045" w:rsidR="00D015DC" w:rsidP="00D015DC" w:rsidRDefault="00D015DC" w14:paraId="6B49D0FE" w14:textId="658C78BD">
            <w:pPr>
              <w:spacing w:after="0"/>
              <w:jc w:val="left"/>
              <w:rPr>
                <w:rFonts w:asciiTheme="majorHAnsi" w:hAnsiTheme="majorHAnsi" w:cstheme="majorHAnsi"/>
                <w:szCs w:val="22"/>
              </w:rPr>
            </w:pPr>
            <w:r w:rsidRPr="00E90045">
              <w:rPr>
                <w:rFonts w:asciiTheme="majorHAnsi" w:hAnsiTheme="majorHAnsi" w:cstheme="majorHAnsi"/>
                <w:szCs w:val="22"/>
              </w:rPr>
              <w:t xml:space="preserve">3.2 </w:t>
            </w:r>
            <w:r>
              <w:rPr>
                <w:rFonts w:asciiTheme="majorHAnsi" w:hAnsiTheme="majorHAnsi" w:cstheme="majorHAnsi"/>
                <w:szCs w:val="22"/>
              </w:rPr>
              <w:t>Offrir</w:t>
            </w:r>
            <w:r w:rsidRPr="00E90045">
              <w:rPr>
                <w:rFonts w:asciiTheme="majorHAnsi" w:hAnsiTheme="majorHAnsi" w:cstheme="majorHAnsi"/>
                <w:szCs w:val="22"/>
              </w:rPr>
              <w:t xml:space="preserve"> les services aux membres</w:t>
            </w:r>
          </w:p>
        </w:tc>
        <w:tc>
          <w:tcPr>
            <w:tcW w:w="3600" w:type="dxa"/>
          </w:tcPr>
          <w:p w:rsidRPr="00E90045" w:rsidR="00D015DC" w:rsidP="00D015DC" w:rsidRDefault="00D015DC" w14:paraId="7B6267B8" w14:textId="3089176E">
            <w:pPr>
              <w:spacing w:after="0"/>
              <w:jc w:val="left"/>
              <w:rPr>
                <w:rFonts w:asciiTheme="majorHAnsi" w:hAnsiTheme="majorHAnsi" w:cstheme="majorHAnsi"/>
                <w:szCs w:val="22"/>
              </w:rPr>
            </w:pPr>
            <w:r w:rsidRPr="00E90045">
              <w:rPr>
                <w:rFonts w:asciiTheme="majorHAnsi" w:hAnsiTheme="majorHAnsi" w:cstheme="majorHAnsi"/>
                <w:szCs w:val="22"/>
              </w:rPr>
              <w:t>Élaborer un panier de services contenant différents outils : formation</w:t>
            </w:r>
            <w:r>
              <w:rPr>
                <w:rFonts w:asciiTheme="majorHAnsi" w:hAnsiTheme="majorHAnsi" w:cstheme="majorHAnsi"/>
                <w:szCs w:val="22"/>
              </w:rPr>
              <w:t>s</w:t>
            </w:r>
            <w:r w:rsidRPr="00E90045">
              <w:rPr>
                <w:rFonts w:asciiTheme="majorHAnsi" w:hAnsiTheme="majorHAnsi" w:cstheme="majorHAnsi"/>
                <w:szCs w:val="22"/>
              </w:rPr>
              <w:t xml:space="preserve"> et différentes activités de soutien, prêt de matériel, évaluation des besoins des membres</w:t>
            </w:r>
            <w:r>
              <w:rPr>
                <w:rFonts w:asciiTheme="majorHAnsi" w:hAnsiTheme="majorHAnsi" w:cstheme="majorHAnsi"/>
                <w:szCs w:val="22"/>
              </w:rPr>
              <w:t>, etc.</w:t>
            </w:r>
          </w:p>
        </w:tc>
        <w:tc>
          <w:tcPr>
            <w:tcW w:w="2160" w:type="dxa"/>
            <w:hideMark/>
          </w:tcPr>
          <w:p w:rsidRPr="00E90045" w:rsidR="00D015DC" w:rsidP="00D015DC" w:rsidRDefault="00D015DC" w14:paraId="0931EFE3" w14:textId="0F0FBA1F">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00D015DC" w:rsidP="00D015DC" w:rsidRDefault="00D015DC" w14:paraId="207446EF" w14:textId="0FD56D5E">
            <w:pPr>
              <w:spacing w:after="0"/>
              <w:jc w:val="left"/>
              <w:rPr>
                <w:rFonts w:asciiTheme="majorHAnsi" w:hAnsiTheme="majorHAnsi" w:cstheme="majorHAnsi"/>
                <w:szCs w:val="22"/>
              </w:rPr>
            </w:pPr>
            <w:r>
              <w:rPr>
                <w:rFonts w:asciiTheme="majorHAnsi" w:hAnsiTheme="majorHAnsi" w:cstheme="majorHAnsi"/>
                <w:szCs w:val="22"/>
              </w:rPr>
              <w:t>2022-2023</w:t>
            </w:r>
          </w:p>
          <w:p w:rsidRPr="00E90045" w:rsidR="00D015DC" w:rsidP="00D015DC" w:rsidRDefault="00D015DC" w14:paraId="5BCC9C9F" w14:textId="165492E8">
            <w:pPr>
              <w:spacing w:after="0"/>
              <w:jc w:val="left"/>
              <w:rPr>
                <w:rFonts w:asciiTheme="majorHAnsi" w:hAnsiTheme="majorHAnsi" w:cstheme="majorHAnsi"/>
                <w:szCs w:val="22"/>
              </w:rPr>
            </w:pPr>
          </w:p>
        </w:tc>
        <w:tc>
          <w:tcPr>
            <w:tcW w:w="3796" w:type="dxa"/>
            <w:shd w:val="clear" w:color="auto" w:fill="FFFFFF" w:themeFill="background1"/>
          </w:tcPr>
          <w:p w:rsidRPr="00E90045" w:rsidR="00D015DC" w:rsidP="00D015DC" w:rsidRDefault="0010328E" w14:paraId="53A172B3" w14:textId="1AC032ED">
            <w:pPr>
              <w:spacing w:after="0"/>
              <w:jc w:val="left"/>
              <w:rPr>
                <w:rFonts w:asciiTheme="majorHAnsi" w:hAnsiTheme="majorHAnsi" w:cstheme="majorHAnsi"/>
                <w:szCs w:val="22"/>
              </w:rPr>
            </w:pPr>
            <w:r>
              <w:rPr>
                <w:rFonts w:asciiTheme="majorHAnsi" w:hAnsiTheme="majorHAnsi" w:cstheme="majorHAnsi"/>
                <w:szCs w:val="22"/>
              </w:rPr>
              <w:t>Un panier de services est élaboré et offert aux membres</w:t>
            </w:r>
          </w:p>
        </w:tc>
        <w:tc>
          <w:tcPr>
            <w:tcW w:w="3402" w:type="dxa"/>
            <w:vMerge w:val="restart"/>
            <w:shd w:val="clear" w:color="auto" w:fill="FFFFFF" w:themeFill="background1"/>
          </w:tcPr>
          <w:p w:rsidRPr="00E90045" w:rsidR="00D015DC" w:rsidP="00D015DC" w:rsidRDefault="00D015DC" w14:paraId="73BA2F4A" w14:textId="77777777">
            <w:pPr>
              <w:spacing w:after="0"/>
              <w:jc w:val="left"/>
              <w:rPr>
                <w:rFonts w:asciiTheme="majorHAnsi" w:hAnsiTheme="majorHAnsi" w:cstheme="majorHAnsi"/>
                <w:szCs w:val="22"/>
              </w:rPr>
            </w:pPr>
          </w:p>
        </w:tc>
      </w:tr>
      <w:tr w:rsidRPr="00E90045" w:rsidR="00D015DC" w:rsidTr="4D79382C" w14:paraId="01A6FC70" w14:textId="77777777">
        <w:trPr>
          <w:trHeight w:val="825"/>
        </w:trPr>
        <w:tc>
          <w:tcPr>
            <w:tcW w:w="2880" w:type="dxa"/>
            <w:vMerge/>
          </w:tcPr>
          <w:p w:rsidRPr="00E90045" w:rsidR="00D015DC" w:rsidP="00D015DC" w:rsidRDefault="00D015DC" w14:paraId="23CBA17E" w14:textId="77777777">
            <w:pPr>
              <w:spacing w:after="0"/>
              <w:jc w:val="left"/>
              <w:rPr>
                <w:rFonts w:asciiTheme="majorHAnsi" w:hAnsiTheme="majorHAnsi" w:cstheme="majorHAnsi"/>
                <w:szCs w:val="22"/>
              </w:rPr>
            </w:pPr>
          </w:p>
        </w:tc>
        <w:tc>
          <w:tcPr>
            <w:tcW w:w="3600" w:type="dxa"/>
          </w:tcPr>
          <w:p w:rsidRPr="00E90045" w:rsidR="00D015DC" w:rsidP="00D015DC" w:rsidRDefault="00D015DC" w14:paraId="55FF26EE" w14:textId="4FF8AE9E">
            <w:pPr>
              <w:spacing w:after="0"/>
              <w:jc w:val="left"/>
              <w:rPr>
                <w:rFonts w:asciiTheme="majorHAnsi" w:hAnsiTheme="majorHAnsi" w:cstheme="majorHAnsi"/>
                <w:szCs w:val="22"/>
              </w:rPr>
            </w:pPr>
            <w:r w:rsidRPr="00E90045">
              <w:rPr>
                <w:rFonts w:asciiTheme="majorHAnsi" w:hAnsiTheme="majorHAnsi" w:cstheme="majorHAnsi"/>
                <w:szCs w:val="22"/>
              </w:rPr>
              <w:t>Sou</w:t>
            </w:r>
            <w:r>
              <w:rPr>
                <w:rFonts w:asciiTheme="majorHAnsi" w:hAnsiTheme="majorHAnsi" w:cstheme="majorHAnsi"/>
                <w:szCs w:val="22"/>
              </w:rPr>
              <w:t>tenir</w:t>
            </w:r>
            <w:r w:rsidRPr="00E90045">
              <w:rPr>
                <w:rFonts w:asciiTheme="majorHAnsi" w:hAnsiTheme="majorHAnsi" w:cstheme="majorHAnsi"/>
                <w:szCs w:val="22"/>
              </w:rPr>
              <w:t xml:space="preserve"> </w:t>
            </w:r>
            <w:r>
              <w:rPr>
                <w:rFonts w:asciiTheme="majorHAnsi" w:hAnsiTheme="majorHAnsi" w:cstheme="majorHAnsi"/>
                <w:szCs w:val="22"/>
              </w:rPr>
              <w:t>le</w:t>
            </w:r>
            <w:r w:rsidRPr="00E90045">
              <w:rPr>
                <w:rFonts w:asciiTheme="majorHAnsi" w:hAnsiTheme="majorHAnsi" w:cstheme="majorHAnsi"/>
                <w:szCs w:val="22"/>
              </w:rPr>
              <w:t xml:space="preserve"> développement de projet</w:t>
            </w:r>
            <w:r>
              <w:rPr>
                <w:rFonts w:asciiTheme="majorHAnsi" w:hAnsiTheme="majorHAnsi" w:cstheme="majorHAnsi"/>
                <w:szCs w:val="22"/>
              </w:rPr>
              <w:t>s</w:t>
            </w:r>
          </w:p>
        </w:tc>
        <w:tc>
          <w:tcPr>
            <w:tcW w:w="2160" w:type="dxa"/>
          </w:tcPr>
          <w:p w:rsidR="00D015DC" w:rsidP="00D015DC" w:rsidRDefault="00D015DC" w14:paraId="38854F3B" w14:textId="6756204C">
            <w:pPr>
              <w:spacing w:after="0"/>
              <w:jc w:val="left"/>
              <w:rPr>
                <w:rFonts w:asciiTheme="majorHAnsi" w:hAnsiTheme="majorHAnsi" w:cstheme="majorHAnsi"/>
                <w:szCs w:val="22"/>
              </w:rPr>
            </w:pPr>
            <w:r>
              <w:rPr>
                <w:rFonts w:asciiTheme="majorHAnsi" w:hAnsiTheme="majorHAnsi" w:cstheme="majorHAnsi"/>
                <w:szCs w:val="22"/>
              </w:rPr>
              <w:t>Équipe de travail</w:t>
            </w:r>
          </w:p>
        </w:tc>
        <w:tc>
          <w:tcPr>
            <w:tcW w:w="2160" w:type="dxa"/>
            <w:shd w:val="clear" w:color="auto" w:fill="FFFFFF" w:themeFill="background1"/>
          </w:tcPr>
          <w:p w:rsidR="00D015DC" w:rsidP="00D015DC" w:rsidRDefault="0010328E" w14:paraId="6D3D4AF2" w14:textId="6FF94571">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D015DC" w:rsidP="00D015DC" w:rsidRDefault="0010328E" w14:paraId="63710ED0" w14:textId="2AA63C19">
            <w:pPr>
              <w:spacing w:after="0"/>
              <w:jc w:val="left"/>
              <w:rPr>
                <w:rFonts w:asciiTheme="majorHAnsi" w:hAnsiTheme="majorHAnsi" w:cstheme="majorHAnsi"/>
                <w:szCs w:val="22"/>
              </w:rPr>
            </w:pPr>
            <w:r>
              <w:rPr>
                <w:rFonts w:asciiTheme="majorHAnsi" w:hAnsiTheme="majorHAnsi" w:cstheme="majorHAnsi"/>
                <w:szCs w:val="22"/>
              </w:rPr>
              <w:t>Les projets ciblés sont soutenus</w:t>
            </w:r>
          </w:p>
        </w:tc>
        <w:tc>
          <w:tcPr>
            <w:tcW w:w="3402" w:type="dxa"/>
            <w:vMerge/>
          </w:tcPr>
          <w:p w:rsidRPr="00E90045" w:rsidR="00D015DC" w:rsidP="00D015DC" w:rsidRDefault="00D015DC" w14:paraId="035226CB" w14:textId="77777777">
            <w:pPr>
              <w:spacing w:after="0"/>
              <w:jc w:val="left"/>
              <w:rPr>
                <w:rFonts w:asciiTheme="majorHAnsi" w:hAnsiTheme="majorHAnsi" w:cstheme="majorHAnsi"/>
                <w:szCs w:val="22"/>
              </w:rPr>
            </w:pPr>
          </w:p>
        </w:tc>
      </w:tr>
      <w:tr w:rsidRPr="00E90045" w:rsidR="00D015DC" w:rsidTr="4D79382C" w14:paraId="3CCDA1EF" w14:textId="77777777">
        <w:trPr>
          <w:trHeight w:val="825"/>
        </w:trPr>
        <w:tc>
          <w:tcPr>
            <w:tcW w:w="2880" w:type="dxa"/>
            <w:vMerge/>
          </w:tcPr>
          <w:p w:rsidRPr="00E90045" w:rsidR="00D015DC" w:rsidP="00D015DC" w:rsidRDefault="00D015DC" w14:paraId="7E2EFB20" w14:textId="77777777">
            <w:pPr>
              <w:spacing w:after="0"/>
              <w:jc w:val="left"/>
              <w:rPr>
                <w:rFonts w:asciiTheme="majorHAnsi" w:hAnsiTheme="majorHAnsi" w:cstheme="majorHAnsi"/>
                <w:szCs w:val="22"/>
              </w:rPr>
            </w:pPr>
          </w:p>
        </w:tc>
        <w:tc>
          <w:tcPr>
            <w:tcW w:w="3600" w:type="dxa"/>
          </w:tcPr>
          <w:p w:rsidRPr="00E90045" w:rsidR="00D015DC" w:rsidP="00D015DC" w:rsidRDefault="00D015DC" w14:paraId="6B64F26D" w14:textId="177CF225">
            <w:pPr>
              <w:spacing w:after="0"/>
              <w:jc w:val="left"/>
              <w:rPr>
                <w:rFonts w:asciiTheme="majorHAnsi" w:hAnsiTheme="majorHAnsi" w:cstheme="majorHAnsi"/>
                <w:szCs w:val="22"/>
              </w:rPr>
            </w:pPr>
            <w:r>
              <w:rPr>
                <w:rFonts w:asciiTheme="majorHAnsi" w:hAnsiTheme="majorHAnsi" w:cstheme="majorHAnsi"/>
                <w:szCs w:val="22"/>
              </w:rPr>
              <w:t>Soutenir la création de nouveaux organismes</w:t>
            </w:r>
          </w:p>
        </w:tc>
        <w:tc>
          <w:tcPr>
            <w:tcW w:w="2160" w:type="dxa"/>
          </w:tcPr>
          <w:p w:rsidR="00D015DC" w:rsidP="00D015DC" w:rsidRDefault="002F6523" w14:paraId="1AB53DB4" w14:textId="2B98AFC2">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shd w:val="clear" w:color="auto" w:fill="FFFFFF" w:themeFill="background1"/>
          </w:tcPr>
          <w:p w:rsidR="00D015DC" w:rsidP="00D015DC" w:rsidRDefault="003A54A3" w14:paraId="360CF0D7" w14:textId="14FB4CC5">
            <w:pPr>
              <w:spacing w:after="0"/>
              <w:jc w:val="left"/>
              <w:rPr>
                <w:rFonts w:asciiTheme="majorHAnsi" w:hAnsiTheme="majorHAnsi" w:cstheme="majorHAnsi"/>
                <w:szCs w:val="22"/>
              </w:rPr>
            </w:pPr>
            <w:r>
              <w:rPr>
                <w:rFonts w:asciiTheme="majorHAnsi" w:hAnsiTheme="majorHAnsi" w:cstheme="majorHAnsi"/>
                <w:szCs w:val="22"/>
              </w:rPr>
              <w:t>En continu</w:t>
            </w:r>
          </w:p>
        </w:tc>
        <w:tc>
          <w:tcPr>
            <w:tcW w:w="3796" w:type="dxa"/>
            <w:shd w:val="clear" w:color="auto" w:fill="FFFFFF" w:themeFill="background1"/>
          </w:tcPr>
          <w:p w:rsidR="00D015DC" w:rsidP="00D015DC" w:rsidRDefault="003A54A3" w14:paraId="298048C4" w14:textId="07BCE65B">
            <w:pPr>
              <w:spacing w:after="0"/>
              <w:jc w:val="left"/>
              <w:rPr>
                <w:rFonts w:asciiTheme="majorHAnsi" w:hAnsiTheme="majorHAnsi" w:cstheme="majorHAnsi"/>
                <w:szCs w:val="22"/>
              </w:rPr>
            </w:pPr>
            <w:r>
              <w:rPr>
                <w:rFonts w:asciiTheme="majorHAnsi" w:hAnsiTheme="majorHAnsi" w:cstheme="majorHAnsi"/>
                <w:szCs w:val="22"/>
              </w:rPr>
              <w:t>Des organismes sont créés selon les besoins de la communauté</w:t>
            </w:r>
          </w:p>
        </w:tc>
        <w:tc>
          <w:tcPr>
            <w:tcW w:w="3402" w:type="dxa"/>
            <w:vMerge/>
          </w:tcPr>
          <w:p w:rsidRPr="00E90045" w:rsidR="00D015DC" w:rsidP="00D015DC" w:rsidRDefault="00D015DC" w14:paraId="397446D1" w14:textId="77777777">
            <w:pPr>
              <w:spacing w:after="0"/>
              <w:jc w:val="left"/>
              <w:rPr>
                <w:rFonts w:asciiTheme="majorHAnsi" w:hAnsiTheme="majorHAnsi" w:cstheme="majorHAnsi"/>
                <w:szCs w:val="22"/>
              </w:rPr>
            </w:pPr>
          </w:p>
        </w:tc>
      </w:tr>
      <w:tr w:rsidRPr="00E90045" w:rsidR="003A54A3" w:rsidTr="4D79382C" w14:paraId="158B66E3" w14:textId="77777777">
        <w:trPr>
          <w:trHeight w:val="495"/>
        </w:trPr>
        <w:tc>
          <w:tcPr>
            <w:tcW w:w="2880" w:type="dxa"/>
            <w:vMerge w:val="restart"/>
          </w:tcPr>
          <w:p w:rsidRPr="00E90045" w:rsidR="003A54A3" w:rsidP="00D015DC" w:rsidRDefault="003A54A3" w14:paraId="691F3F88" w14:textId="77777777">
            <w:pPr>
              <w:spacing w:after="0"/>
              <w:jc w:val="left"/>
              <w:rPr>
                <w:rFonts w:asciiTheme="majorHAnsi" w:hAnsiTheme="majorHAnsi" w:cstheme="majorHAnsi"/>
                <w:szCs w:val="22"/>
              </w:rPr>
            </w:pPr>
            <w:r w:rsidRPr="00E90045">
              <w:rPr>
                <w:rFonts w:asciiTheme="majorHAnsi" w:hAnsiTheme="majorHAnsi" w:cstheme="majorHAnsi"/>
                <w:szCs w:val="22"/>
              </w:rPr>
              <w:t>3.3 Compléter l’équipe de la CDC</w:t>
            </w:r>
          </w:p>
        </w:tc>
        <w:tc>
          <w:tcPr>
            <w:tcW w:w="3600" w:type="dxa"/>
          </w:tcPr>
          <w:p w:rsidRPr="00E90045" w:rsidR="003A54A3" w:rsidP="00D015DC" w:rsidRDefault="003A54A3" w14:paraId="6ED54009" w14:textId="77777777">
            <w:pPr>
              <w:spacing w:after="0"/>
              <w:jc w:val="left"/>
              <w:rPr>
                <w:rFonts w:asciiTheme="majorHAnsi" w:hAnsiTheme="majorHAnsi" w:cstheme="majorHAnsi"/>
                <w:szCs w:val="22"/>
              </w:rPr>
            </w:pPr>
            <w:r w:rsidRPr="00E90045">
              <w:rPr>
                <w:rFonts w:asciiTheme="majorHAnsi" w:hAnsiTheme="majorHAnsi" w:cstheme="majorHAnsi"/>
                <w:szCs w:val="22"/>
              </w:rPr>
              <w:t>Élaborer une définition de tâches</w:t>
            </w:r>
          </w:p>
          <w:p w:rsidRPr="00E90045" w:rsidR="003A54A3" w:rsidP="00D015DC" w:rsidRDefault="003A54A3" w14:paraId="467F2E70" w14:textId="71846F65">
            <w:pPr>
              <w:spacing w:after="0"/>
              <w:jc w:val="left"/>
              <w:rPr>
                <w:rFonts w:asciiTheme="majorHAnsi" w:hAnsiTheme="majorHAnsi" w:cstheme="majorHAnsi"/>
                <w:szCs w:val="22"/>
              </w:rPr>
            </w:pPr>
          </w:p>
        </w:tc>
        <w:tc>
          <w:tcPr>
            <w:tcW w:w="2160" w:type="dxa"/>
            <w:hideMark/>
          </w:tcPr>
          <w:p w:rsidRPr="00E90045" w:rsidR="003A54A3" w:rsidP="00D015DC" w:rsidRDefault="002B7DA2" w14:paraId="18256857" w14:textId="5F4CFDD8">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tcPr>
          <w:p w:rsidRPr="00E90045" w:rsidR="003A54A3" w:rsidP="00D015DC" w:rsidRDefault="003A54A3" w14:paraId="6E20896D" w14:textId="6A97EF70">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Pr="00E90045" w:rsidR="003A54A3" w:rsidP="00D015DC" w:rsidRDefault="004E225C" w14:paraId="714500CC" w14:textId="2CD55B50">
            <w:pPr>
              <w:spacing w:after="0"/>
              <w:jc w:val="left"/>
              <w:rPr>
                <w:rFonts w:asciiTheme="majorHAnsi" w:hAnsiTheme="majorHAnsi" w:cstheme="majorHAnsi"/>
                <w:szCs w:val="22"/>
              </w:rPr>
            </w:pPr>
            <w:r>
              <w:rPr>
                <w:rFonts w:asciiTheme="majorHAnsi" w:hAnsiTheme="majorHAnsi" w:cstheme="majorHAnsi"/>
                <w:szCs w:val="22"/>
              </w:rPr>
              <w:t>Le d</w:t>
            </w:r>
            <w:r w:rsidR="002B7DA2">
              <w:rPr>
                <w:rFonts w:asciiTheme="majorHAnsi" w:hAnsiTheme="majorHAnsi" w:cstheme="majorHAnsi"/>
                <w:szCs w:val="22"/>
              </w:rPr>
              <w:t xml:space="preserve">ocument de définition de tâches est </w:t>
            </w:r>
            <w:r w:rsidR="003A54A3">
              <w:rPr>
                <w:rFonts w:asciiTheme="majorHAnsi" w:hAnsiTheme="majorHAnsi" w:cstheme="majorHAnsi"/>
                <w:szCs w:val="22"/>
              </w:rPr>
              <w:t>écrit et approuvé par le CA</w:t>
            </w:r>
          </w:p>
        </w:tc>
        <w:tc>
          <w:tcPr>
            <w:tcW w:w="3402" w:type="dxa"/>
            <w:vMerge w:val="restart"/>
          </w:tcPr>
          <w:p w:rsidRPr="00D83D3F" w:rsidR="003A54A3" w:rsidP="00D015DC" w:rsidRDefault="003A54A3" w14:paraId="5AF21E90" w14:textId="6352FC74">
            <w:pPr>
              <w:spacing w:after="0"/>
              <w:jc w:val="left"/>
              <w:rPr>
                <w:rFonts w:asciiTheme="majorHAnsi" w:hAnsiTheme="majorHAnsi" w:cstheme="majorHAnsi"/>
              </w:rPr>
            </w:pPr>
          </w:p>
        </w:tc>
      </w:tr>
      <w:tr w:rsidRPr="00E90045" w:rsidR="003A54A3" w:rsidTr="4D79382C" w14:paraId="73386663" w14:textId="77777777">
        <w:trPr>
          <w:trHeight w:val="495"/>
        </w:trPr>
        <w:tc>
          <w:tcPr>
            <w:tcW w:w="2880" w:type="dxa"/>
            <w:vMerge/>
          </w:tcPr>
          <w:p w:rsidRPr="00E90045" w:rsidR="003A54A3" w:rsidP="00D015DC" w:rsidRDefault="003A54A3" w14:paraId="259C5FB0" w14:textId="77777777">
            <w:pPr>
              <w:spacing w:after="0"/>
              <w:jc w:val="left"/>
              <w:rPr>
                <w:rFonts w:asciiTheme="majorHAnsi" w:hAnsiTheme="majorHAnsi" w:cstheme="majorHAnsi"/>
                <w:szCs w:val="22"/>
              </w:rPr>
            </w:pPr>
          </w:p>
        </w:tc>
        <w:tc>
          <w:tcPr>
            <w:tcW w:w="3600" w:type="dxa"/>
          </w:tcPr>
          <w:p w:rsidRPr="00E90045" w:rsidR="003A54A3" w:rsidP="00D015DC" w:rsidRDefault="003A6156" w14:paraId="7B0FBC2C" w14:textId="3DF9692A">
            <w:pPr>
              <w:spacing w:after="0"/>
              <w:jc w:val="left"/>
              <w:rPr>
                <w:rFonts w:asciiTheme="majorHAnsi" w:hAnsiTheme="majorHAnsi" w:cstheme="majorHAnsi"/>
                <w:szCs w:val="22"/>
              </w:rPr>
            </w:pPr>
            <w:r w:rsidRPr="00E90045">
              <w:rPr>
                <w:rFonts w:asciiTheme="majorHAnsi" w:hAnsiTheme="majorHAnsi" w:cstheme="majorHAnsi"/>
                <w:szCs w:val="22"/>
              </w:rPr>
              <w:t>Élaborer des profils d’emploi (recherche, communication, développement)</w:t>
            </w:r>
          </w:p>
        </w:tc>
        <w:tc>
          <w:tcPr>
            <w:tcW w:w="2160" w:type="dxa"/>
          </w:tcPr>
          <w:p w:rsidR="003A54A3" w:rsidP="00D015DC" w:rsidRDefault="002B7DA2" w14:paraId="25B2F100" w14:textId="47E6FB13">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tcPr>
          <w:p w:rsidR="003A54A3" w:rsidP="00D015DC" w:rsidRDefault="002B7DA2" w14:paraId="5CD46125" w14:textId="72108FA4">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003A54A3" w:rsidP="00D015DC" w:rsidRDefault="004E225C" w14:paraId="5A9FA19B" w14:textId="7F80A0EF">
            <w:pPr>
              <w:spacing w:after="0"/>
              <w:jc w:val="left"/>
              <w:rPr>
                <w:rFonts w:asciiTheme="majorHAnsi" w:hAnsiTheme="majorHAnsi" w:cstheme="majorHAnsi"/>
                <w:szCs w:val="22"/>
              </w:rPr>
            </w:pPr>
            <w:r>
              <w:rPr>
                <w:rFonts w:asciiTheme="majorHAnsi" w:hAnsiTheme="majorHAnsi" w:cstheme="majorHAnsi"/>
                <w:szCs w:val="22"/>
              </w:rPr>
              <w:t>Les profils d’emploi sont élaborés et approuvés par le CA</w:t>
            </w:r>
          </w:p>
        </w:tc>
        <w:tc>
          <w:tcPr>
            <w:tcW w:w="3402" w:type="dxa"/>
            <w:vMerge/>
          </w:tcPr>
          <w:p w:rsidRPr="00D83D3F" w:rsidR="003A54A3" w:rsidP="00D015DC" w:rsidRDefault="003A54A3" w14:paraId="390796FE" w14:textId="77777777">
            <w:pPr>
              <w:spacing w:after="0"/>
              <w:jc w:val="left"/>
              <w:rPr>
                <w:rFonts w:asciiTheme="majorHAnsi" w:hAnsiTheme="majorHAnsi" w:cstheme="majorHAnsi"/>
              </w:rPr>
            </w:pPr>
          </w:p>
        </w:tc>
      </w:tr>
      <w:tr w:rsidRPr="00E90045" w:rsidR="003A54A3" w:rsidTr="4D79382C" w14:paraId="732F7B76" w14:textId="77777777">
        <w:trPr>
          <w:trHeight w:val="495"/>
        </w:trPr>
        <w:tc>
          <w:tcPr>
            <w:tcW w:w="2880" w:type="dxa"/>
            <w:vMerge/>
          </w:tcPr>
          <w:p w:rsidRPr="00E90045" w:rsidR="003A54A3" w:rsidP="00D015DC" w:rsidRDefault="003A54A3" w14:paraId="55BCD52E" w14:textId="77777777">
            <w:pPr>
              <w:spacing w:after="0"/>
              <w:jc w:val="left"/>
              <w:rPr>
                <w:rFonts w:asciiTheme="majorHAnsi" w:hAnsiTheme="majorHAnsi" w:cstheme="majorHAnsi"/>
                <w:szCs w:val="22"/>
              </w:rPr>
            </w:pPr>
          </w:p>
        </w:tc>
        <w:tc>
          <w:tcPr>
            <w:tcW w:w="3600" w:type="dxa"/>
          </w:tcPr>
          <w:p w:rsidRPr="00E90045" w:rsidR="003A54A3" w:rsidP="00D015DC" w:rsidRDefault="003A6156" w14:paraId="484B313C" w14:textId="77F20F38">
            <w:pPr>
              <w:spacing w:after="0"/>
              <w:jc w:val="left"/>
              <w:rPr>
                <w:rFonts w:asciiTheme="majorHAnsi" w:hAnsiTheme="majorHAnsi" w:cstheme="majorHAnsi"/>
                <w:szCs w:val="22"/>
              </w:rPr>
            </w:pPr>
            <w:r>
              <w:rPr>
                <w:rFonts w:asciiTheme="majorHAnsi" w:hAnsiTheme="majorHAnsi" w:cstheme="majorHAnsi"/>
                <w:szCs w:val="22"/>
              </w:rPr>
              <w:t>Structurer la vie de l’équipe</w:t>
            </w:r>
          </w:p>
        </w:tc>
        <w:tc>
          <w:tcPr>
            <w:tcW w:w="2160" w:type="dxa"/>
          </w:tcPr>
          <w:p w:rsidR="003A54A3" w:rsidP="00D015DC" w:rsidRDefault="004E225C" w14:paraId="07AC9761" w14:textId="2B11BBA3">
            <w:pPr>
              <w:spacing w:after="0"/>
              <w:jc w:val="left"/>
              <w:rPr>
                <w:rFonts w:asciiTheme="majorHAnsi" w:hAnsiTheme="majorHAnsi" w:cstheme="majorHAnsi"/>
                <w:szCs w:val="22"/>
              </w:rPr>
            </w:pPr>
            <w:r>
              <w:rPr>
                <w:rFonts w:asciiTheme="majorHAnsi" w:hAnsiTheme="majorHAnsi" w:cstheme="majorHAnsi"/>
                <w:szCs w:val="22"/>
              </w:rPr>
              <w:t xml:space="preserve">Direction </w:t>
            </w:r>
          </w:p>
        </w:tc>
        <w:tc>
          <w:tcPr>
            <w:tcW w:w="2160" w:type="dxa"/>
          </w:tcPr>
          <w:p w:rsidR="003A54A3" w:rsidP="00D015DC" w:rsidRDefault="004E225C" w14:paraId="033809C8" w14:textId="70DDBB2C">
            <w:pPr>
              <w:spacing w:after="0"/>
              <w:jc w:val="left"/>
              <w:rPr>
                <w:rFonts w:asciiTheme="majorHAnsi" w:hAnsiTheme="majorHAnsi" w:cstheme="majorHAnsi"/>
                <w:szCs w:val="22"/>
              </w:rPr>
            </w:pPr>
            <w:r>
              <w:rPr>
                <w:rFonts w:asciiTheme="majorHAnsi" w:hAnsiTheme="majorHAnsi" w:cstheme="majorHAnsi"/>
                <w:szCs w:val="22"/>
              </w:rPr>
              <w:t>20</w:t>
            </w:r>
            <w:r w:rsidR="00665E0A">
              <w:rPr>
                <w:rFonts w:asciiTheme="majorHAnsi" w:hAnsiTheme="majorHAnsi" w:cstheme="majorHAnsi"/>
                <w:szCs w:val="22"/>
              </w:rPr>
              <w:t>22-2023</w:t>
            </w:r>
          </w:p>
        </w:tc>
        <w:tc>
          <w:tcPr>
            <w:tcW w:w="3796" w:type="dxa"/>
          </w:tcPr>
          <w:p w:rsidR="003A54A3" w:rsidP="00D015DC" w:rsidRDefault="00665E0A" w14:paraId="17DBF136" w14:textId="6D721478">
            <w:pPr>
              <w:spacing w:after="0"/>
              <w:jc w:val="left"/>
              <w:rPr>
                <w:rFonts w:asciiTheme="majorHAnsi" w:hAnsiTheme="majorHAnsi" w:cstheme="majorHAnsi"/>
                <w:szCs w:val="22"/>
              </w:rPr>
            </w:pPr>
            <w:r>
              <w:rPr>
                <w:rFonts w:asciiTheme="majorHAnsi" w:hAnsiTheme="majorHAnsi" w:cstheme="majorHAnsi"/>
                <w:szCs w:val="22"/>
              </w:rPr>
              <w:t>L’équipe est complète et structurée</w:t>
            </w:r>
          </w:p>
        </w:tc>
        <w:tc>
          <w:tcPr>
            <w:tcW w:w="3402" w:type="dxa"/>
            <w:vMerge/>
          </w:tcPr>
          <w:p w:rsidRPr="00D83D3F" w:rsidR="003A54A3" w:rsidP="00D015DC" w:rsidRDefault="003A54A3" w14:paraId="6BC156E5" w14:textId="77777777">
            <w:pPr>
              <w:spacing w:after="0"/>
              <w:jc w:val="left"/>
              <w:rPr>
                <w:rFonts w:asciiTheme="majorHAnsi" w:hAnsiTheme="majorHAnsi" w:cstheme="majorHAnsi"/>
              </w:rPr>
            </w:pPr>
          </w:p>
        </w:tc>
      </w:tr>
      <w:tr w:rsidRPr="00E90045" w:rsidR="003A54A3" w:rsidTr="4D79382C" w14:paraId="256C2873" w14:textId="77777777">
        <w:trPr>
          <w:trHeight w:val="495"/>
        </w:trPr>
        <w:tc>
          <w:tcPr>
            <w:tcW w:w="2880" w:type="dxa"/>
            <w:vMerge/>
          </w:tcPr>
          <w:p w:rsidRPr="00E90045" w:rsidR="003A54A3" w:rsidP="00D015DC" w:rsidRDefault="003A54A3" w14:paraId="7FA049D6" w14:textId="77777777">
            <w:pPr>
              <w:spacing w:after="0"/>
              <w:jc w:val="left"/>
              <w:rPr>
                <w:rFonts w:asciiTheme="majorHAnsi" w:hAnsiTheme="majorHAnsi" w:cstheme="majorHAnsi"/>
                <w:szCs w:val="22"/>
              </w:rPr>
            </w:pPr>
          </w:p>
        </w:tc>
        <w:tc>
          <w:tcPr>
            <w:tcW w:w="3600" w:type="dxa"/>
          </w:tcPr>
          <w:p w:rsidRPr="00E90045" w:rsidR="003A54A3" w:rsidP="00D015DC" w:rsidRDefault="003A6156" w14:paraId="433D8D34" w14:textId="3C2DF080">
            <w:pPr>
              <w:spacing w:after="0"/>
              <w:jc w:val="left"/>
              <w:rPr>
                <w:rFonts w:asciiTheme="majorHAnsi" w:hAnsiTheme="majorHAnsi" w:cstheme="majorHAnsi"/>
                <w:szCs w:val="22"/>
              </w:rPr>
            </w:pPr>
            <w:r>
              <w:rPr>
                <w:rFonts w:asciiTheme="majorHAnsi" w:hAnsiTheme="majorHAnsi" w:cstheme="majorHAnsi"/>
                <w:szCs w:val="22"/>
              </w:rPr>
              <w:t>Déterminer le fonctionnement interne de l’équipe</w:t>
            </w:r>
          </w:p>
        </w:tc>
        <w:tc>
          <w:tcPr>
            <w:tcW w:w="2160" w:type="dxa"/>
          </w:tcPr>
          <w:p w:rsidR="003A54A3" w:rsidP="00D015DC" w:rsidRDefault="00665E0A" w14:paraId="2B5EE47A" w14:textId="06DCF554">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tcPr>
          <w:p w:rsidR="003A54A3" w:rsidP="00D015DC" w:rsidRDefault="00665E0A" w14:paraId="726FD4F7" w14:textId="7637D91D">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003A54A3" w:rsidP="00D015DC" w:rsidRDefault="00665E0A" w14:paraId="4749EDDC" w14:textId="4227CB59">
            <w:pPr>
              <w:spacing w:after="0"/>
              <w:jc w:val="left"/>
              <w:rPr>
                <w:rFonts w:asciiTheme="majorHAnsi" w:hAnsiTheme="majorHAnsi" w:cstheme="majorHAnsi"/>
                <w:szCs w:val="22"/>
              </w:rPr>
            </w:pPr>
            <w:r>
              <w:rPr>
                <w:rFonts w:asciiTheme="majorHAnsi" w:hAnsiTheme="majorHAnsi" w:cstheme="majorHAnsi"/>
                <w:szCs w:val="22"/>
              </w:rPr>
              <w:t xml:space="preserve">Le fonctionnement de l’équipe est documenté et </w:t>
            </w:r>
            <w:r w:rsidR="009456E8">
              <w:rPr>
                <w:rFonts w:asciiTheme="majorHAnsi" w:hAnsiTheme="majorHAnsi" w:cstheme="majorHAnsi"/>
                <w:szCs w:val="22"/>
              </w:rPr>
              <w:t>les employés y adhèrent</w:t>
            </w:r>
          </w:p>
        </w:tc>
        <w:tc>
          <w:tcPr>
            <w:tcW w:w="3402" w:type="dxa"/>
            <w:vMerge/>
          </w:tcPr>
          <w:p w:rsidRPr="00D83D3F" w:rsidR="003A54A3" w:rsidP="00D015DC" w:rsidRDefault="003A54A3" w14:paraId="7A36DA93" w14:textId="77777777">
            <w:pPr>
              <w:spacing w:after="0"/>
              <w:jc w:val="left"/>
              <w:rPr>
                <w:rFonts w:asciiTheme="majorHAnsi" w:hAnsiTheme="majorHAnsi" w:cstheme="majorHAnsi"/>
              </w:rPr>
            </w:pPr>
          </w:p>
        </w:tc>
      </w:tr>
      <w:tr w:rsidRPr="00E90045" w:rsidR="003A54A3" w:rsidTr="4D79382C" w14:paraId="4687DD3E" w14:textId="77777777">
        <w:trPr>
          <w:trHeight w:val="495"/>
        </w:trPr>
        <w:tc>
          <w:tcPr>
            <w:tcW w:w="2880" w:type="dxa"/>
            <w:vMerge/>
          </w:tcPr>
          <w:p w:rsidRPr="00E90045" w:rsidR="003A54A3" w:rsidP="00D015DC" w:rsidRDefault="003A54A3" w14:paraId="41587EBF" w14:textId="77777777">
            <w:pPr>
              <w:spacing w:after="0"/>
              <w:jc w:val="left"/>
              <w:rPr>
                <w:rFonts w:asciiTheme="majorHAnsi" w:hAnsiTheme="majorHAnsi" w:cstheme="majorHAnsi"/>
                <w:szCs w:val="22"/>
              </w:rPr>
            </w:pPr>
          </w:p>
        </w:tc>
        <w:tc>
          <w:tcPr>
            <w:tcW w:w="3600" w:type="dxa"/>
          </w:tcPr>
          <w:p w:rsidRPr="00E90045" w:rsidR="003A54A3" w:rsidP="00D015DC" w:rsidRDefault="003A6156" w14:paraId="7B033D59" w14:textId="00B26CE8">
            <w:pPr>
              <w:spacing w:after="0"/>
              <w:jc w:val="left"/>
              <w:rPr>
                <w:rFonts w:asciiTheme="majorHAnsi" w:hAnsiTheme="majorHAnsi" w:cstheme="majorHAnsi"/>
                <w:szCs w:val="22"/>
              </w:rPr>
            </w:pPr>
            <w:r>
              <w:rPr>
                <w:rFonts w:asciiTheme="majorHAnsi" w:hAnsiTheme="majorHAnsi" w:cstheme="majorHAnsi"/>
                <w:szCs w:val="22"/>
              </w:rPr>
              <w:t>Constituer une trousse d’accueil</w:t>
            </w:r>
          </w:p>
        </w:tc>
        <w:tc>
          <w:tcPr>
            <w:tcW w:w="2160" w:type="dxa"/>
          </w:tcPr>
          <w:p w:rsidR="003A54A3" w:rsidP="00D015DC" w:rsidRDefault="009456E8" w14:paraId="465588FA" w14:textId="1BD28716">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tcPr>
          <w:p w:rsidR="003A54A3" w:rsidP="00D015DC" w:rsidRDefault="009456E8" w14:paraId="5A74AC38" w14:textId="77908D59">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003A54A3" w:rsidP="00D015DC" w:rsidRDefault="009456E8" w14:paraId="48FFD289" w14:textId="1B03513D">
            <w:pPr>
              <w:spacing w:after="0"/>
              <w:jc w:val="left"/>
              <w:rPr>
                <w:rFonts w:asciiTheme="majorHAnsi" w:hAnsiTheme="majorHAnsi" w:cstheme="majorHAnsi"/>
                <w:szCs w:val="22"/>
              </w:rPr>
            </w:pPr>
            <w:r>
              <w:rPr>
                <w:rFonts w:asciiTheme="majorHAnsi" w:hAnsiTheme="majorHAnsi" w:cstheme="majorHAnsi"/>
                <w:szCs w:val="22"/>
              </w:rPr>
              <w:t>La trousse d’accueil est élaborée</w:t>
            </w:r>
          </w:p>
        </w:tc>
        <w:tc>
          <w:tcPr>
            <w:tcW w:w="3402" w:type="dxa"/>
            <w:vMerge/>
          </w:tcPr>
          <w:p w:rsidRPr="00D83D3F" w:rsidR="003A54A3" w:rsidP="00D015DC" w:rsidRDefault="003A54A3" w14:paraId="193CA4B8" w14:textId="77777777">
            <w:pPr>
              <w:spacing w:after="0"/>
              <w:jc w:val="left"/>
              <w:rPr>
                <w:rFonts w:asciiTheme="majorHAnsi" w:hAnsiTheme="majorHAnsi" w:cstheme="majorHAnsi"/>
              </w:rPr>
            </w:pPr>
          </w:p>
        </w:tc>
      </w:tr>
      <w:tr w:rsidRPr="00E90045" w:rsidR="009456E8" w:rsidTr="4D79382C" w14:paraId="6FC019A5" w14:textId="77777777">
        <w:trPr>
          <w:trHeight w:val="465"/>
        </w:trPr>
        <w:tc>
          <w:tcPr>
            <w:tcW w:w="2880" w:type="dxa"/>
            <w:vMerge w:val="restart"/>
          </w:tcPr>
          <w:p w:rsidRPr="00E90045" w:rsidR="009456E8" w:rsidP="00D015DC" w:rsidRDefault="009456E8" w14:paraId="70B1D33B" w14:textId="4C198BB5">
            <w:pPr>
              <w:spacing w:after="0"/>
              <w:jc w:val="left"/>
              <w:rPr>
                <w:rFonts w:asciiTheme="majorHAnsi" w:hAnsiTheme="majorHAnsi" w:cstheme="majorHAnsi"/>
                <w:szCs w:val="22"/>
              </w:rPr>
            </w:pPr>
            <w:r>
              <w:rPr>
                <w:rFonts w:asciiTheme="majorHAnsi" w:hAnsiTheme="majorHAnsi" w:cstheme="majorHAnsi"/>
                <w:szCs w:val="22"/>
              </w:rPr>
              <w:t>3.4 Consolider l’équipe en plac</w:t>
            </w:r>
            <w:r w:rsidR="00FE1EF8">
              <w:rPr>
                <w:rFonts w:asciiTheme="majorHAnsi" w:hAnsiTheme="majorHAnsi" w:cstheme="majorHAnsi"/>
                <w:szCs w:val="22"/>
              </w:rPr>
              <w:t>e</w:t>
            </w:r>
          </w:p>
        </w:tc>
        <w:tc>
          <w:tcPr>
            <w:tcW w:w="3600" w:type="dxa"/>
          </w:tcPr>
          <w:p w:rsidRPr="00E90045" w:rsidR="009456E8" w:rsidP="00D015DC" w:rsidRDefault="009456E8" w14:paraId="710171BF" w14:textId="37FB4B67">
            <w:pPr>
              <w:spacing w:after="0"/>
              <w:jc w:val="left"/>
              <w:rPr>
                <w:rFonts w:asciiTheme="majorHAnsi" w:hAnsiTheme="majorHAnsi" w:cstheme="majorHAnsi"/>
                <w:szCs w:val="22"/>
              </w:rPr>
            </w:pPr>
            <w:r>
              <w:rPr>
                <w:rFonts w:asciiTheme="majorHAnsi" w:hAnsiTheme="majorHAnsi" w:cstheme="majorHAnsi"/>
                <w:szCs w:val="22"/>
              </w:rPr>
              <w:t>Élaborer une grille salariale</w:t>
            </w:r>
          </w:p>
        </w:tc>
        <w:tc>
          <w:tcPr>
            <w:tcW w:w="2160" w:type="dxa"/>
          </w:tcPr>
          <w:p w:rsidRPr="00E90045" w:rsidR="009456E8" w:rsidP="00D015DC" w:rsidRDefault="009456E8" w14:paraId="5F759B34" w14:textId="3DD34B83">
            <w:pPr>
              <w:spacing w:after="0"/>
              <w:jc w:val="left"/>
              <w:rPr>
                <w:rFonts w:asciiTheme="majorHAnsi" w:hAnsiTheme="majorHAnsi" w:cstheme="majorHAnsi"/>
                <w:szCs w:val="22"/>
              </w:rPr>
            </w:pPr>
            <w:r>
              <w:rPr>
                <w:rFonts w:asciiTheme="majorHAnsi" w:hAnsiTheme="majorHAnsi" w:cstheme="majorHAnsi"/>
                <w:szCs w:val="22"/>
              </w:rPr>
              <w:t xml:space="preserve">Conseil </w:t>
            </w:r>
            <w:r w:rsidR="006636FE">
              <w:rPr>
                <w:rFonts w:asciiTheme="majorHAnsi" w:hAnsiTheme="majorHAnsi" w:cstheme="majorHAnsi"/>
                <w:szCs w:val="22"/>
              </w:rPr>
              <w:t>d’administration</w:t>
            </w:r>
          </w:p>
        </w:tc>
        <w:tc>
          <w:tcPr>
            <w:tcW w:w="2160" w:type="dxa"/>
          </w:tcPr>
          <w:p w:rsidRPr="00E90045" w:rsidR="009456E8" w:rsidP="00D015DC" w:rsidRDefault="009456E8" w14:paraId="3DD00C9B" w14:textId="34AFB1E7">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Pr="00E90045" w:rsidR="009456E8" w:rsidP="00D015DC" w:rsidRDefault="006636FE" w14:paraId="718073AB" w14:textId="4F611293">
            <w:pPr>
              <w:spacing w:after="0"/>
              <w:jc w:val="left"/>
              <w:rPr>
                <w:rFonts w:asciiTheme="majorHAnsi" w:hAnsiTheme="majorHAnsi" w:cstheme="majorHAnsi"/>
                <w:szCs w:val="22"/>
              </w:rPr>
            </w:pPr>
            <w:r>
              <w:rPr>
                <w:rFonts w:asciiTheme="majorHAnsi" w:hAnsiTheme="majorHAnsi" w:cstheme="majorHAnsi"/>
                <w:szCs w:val="22"/>
              </w:rPr>
              <w:t xml:space="preserve">La grille salariale est élaborée et approuvée </w:t>
            </w:r>
          </w:p>
        </w:tc>
        <w:tc>
          <w:tcPr>
            <w:tcW w:w="3402" w:type="dxa"/>
            <w:vMerge w:val="restart"/>
          </w:tcPr>
          <w:p w:rsidRPr="00D83D3F" w:rsidR="009456E8" w:rsidP="00D015DC" w:rsidRDefault="009456E8" w14:paraId="67E24D65" w14:textId="77777777">
            <w:pPr>
              <w:spacing w:after="0"/>
              <w:jc w:val="left"/>
              <w:rPr>
                <w:rFonts w:asciiTheme="majorHAnsi" w:hAnsiTheme="majorHAnsi" w:cstheme="majorHAnsi"/>
              </w:rPr>
            </w:pPr>
          </w:p>
        </w:tc>
      </w:tr>
      <w:tr w:rsidRPr="00E90045" w:rsidR="009456E8" w:rsidTr="4D79382C" w14:paraId="1D194361" w14:textId="77777777">
        <w:trPr>
          <w:trHeight w:val="465"/>
        </w:trPr>
        <w:tc>
          <w:tcPr>
            <w:tcW w:w="2880" w:type="dxa"/>
            <w:vMerge/>
          </w:tcPr>
          <w:p w:rsidR="009456E8" w:rsidP="00D015DC" w:rsidRDefault="009456E8" w14:paraId="12313D9E" w14:textId="77777777">
            <w:pPr>
              <w:spacing w:after="0"/>
              <w:jc w:val="left"/>
              <w:rPr>
                <w:rFonts w:asciiTheme="majorHAnsi" w:hAnsiTheme="majorHAnsi" w:cstheme="majorHAnsi"/>
                <w:szCs w:val="22"/>
              </w:rPr>
            </w:pPr>
          </w:p>
        </w:tc>
        <w:tc>
          <w:tcPr>
            <w:tcW w:w="3600" w:type="dxa"/>
          </w:tcPr>
          <w:p w:rsidR="009456E8" w:rsidP="00D015DC" w:rsidRDefault="009456E8" w14:paraId="061582E9" w14:textId="28D679E1">
            <w:pPr>
              <w:spacing w:after="0"/>
              <w:jc w:val="left"/>
              <w:rPr>
                <w:rFonts w:asciiTheme="majorHAnsi" w:hAnsiTheme="majorHAnsi" w:cstheme="majorHAnsi"/>
                <w:szCs w:val="22"/>
              </w:rPr>
            </w:pPr>
            <w:r>
              <w:rPr>
                <w:rFonts w:asciiTheme="majorHAnsi" w:hAnsiTheme="majorHAnsi" w:cstheme="majorHAnsi"/>
                <w:szCs w:val="22"/>
              </w:rPr>
              <w:t>Élaborer une politique de travail</w:t>
            </w:r>
          </w:p>
        </w:tc>
        <w:tc>
          <w:tcPr>
            <w:tcW w:w="2160" w:type="dxa"/>
          </w:tcPr>
          <w:p w:rsidR="009456E8" w:rsidP="00D015DC" w:rsidRDefault="006636FE" w14:paraId="024BD414" w14:textId="40550D72">
            <w:pPr>
              <w:spacing w:after="0"/>
              <w:jc w:val="left"/>
              <w:rPr>
                <w:rFonts w:asciiTheme="majorHAnsi" w:hAnsiTheme="majorHAnsi" w:cstheme="majorHAnsi"/>
                <w:szCs w:val="22"/>
              </w:rPr>
            </w:pPr>
            <w:r>
              <w:rPr>
                <w:rFonts w:asciiTheme="majorHAnsi" w:hAnsiTheme="majorHAnsi" w:cstheme="majorHAnsi"/>
                <w:szCs w:val="22"/>
              </w:rPr>
              <w:t>Direction</w:t>
            </w:r>
          </w:p>
        </w:tc>
        <w:tc>
          <w:tcPr>
            <w:tcW w:w="2160" w:type="dxa"/>
          </w:tcPr>
          <w:p w:rsidR="009456E8" w:rsidP="00D015DC" w:rsidRDefault="006636FE" w14:paraId="3213B5EB" w14:textId="1F801E0D">
            <w:pPr>
              <w:spacing w:after="0"/>
              <w:jc w:val="left"/>
              <w:rPr>
                <w:rFonts w:asciiTheme="majorHAnsi" w:hAnsiTheme="majorHAnsi" w:cstheme="majorHAnsi"/>
                <w:szCs w:val="22"/>
              </w:rPr>
            </w:pPr>
            <w:r>
              <w:rPr>
                <w:rFonts w:asciiTheme="majorHAnsi" w:hAnsiTheme="majorHAnsi" w:cstheme="majorHAnsi"/>
                <w:szCs w:val="22"/>
              </w:rPr>
              <w:t>2022-2023</w:t>
            </w:r>
          </w:p>
        </w:tc>
        <w:tc>
          <w:tcPr>
            <w:tcW w:w="3796" w:type="dxa"/>
          </w:tcPr>
          <w:p w:rsidRPr="00E90045" w:rsidR="009456E8" w:rsidP="00D015DC" w:rsidRDefault="006636FE" w14:paraId="3936CA1F" w14:textId="730C324E">
            <w:pPr>
              <w:spacing w:after="0"/>
              <w:jc w:val="left"/>
              <w:rPr>
                <w:rFonts w:asciiTheme="majorHAnsi" w:hAnsiTheme="majorHAnsi" w:cstheme="majorHAnsi"/>
                <w:szCs w:val="22"/>
              </w:rPr>
            </w:pPr>
            <w:r>
              <w:rPr>
                <w:rFonts w:asciiTheme="majorHAnsi" w:hAnsiTheme="majorHAnsi" w:cstheme="majorHAnsi"/>
                <w:szCs w:val="22"/>
              </w:rPr>
              <w:t xml:space="preserve">La politique de travail est élaborée et approuvée par le </w:t>
            </w:r>
            <w:r w:rsidR="00E457ED">
              <w:rPr>
                <w:rFonts w:asciiTheme="majorHAnsi" w:hAnsiTheme="majorHAnsi" w:cstheme="majorHAnsi"/>
                <w:szCs w:val="22"/>
              </w:rPr>
              <w:t>CA</w:t>
            </w:r>
          </w:p>
        </w:tc>
        <w:tc>
          <w:tcPr>
            <w:tcW w:w="3402" w:type="dxa"/>
            <w:vMerge/>
          </w:tcPr>
          <w:p w:rsidRPr="00D83D3F" w:rsidR="009456E8" w:rsidP="00D015DC" w:rsidRDefault="009456E8" w14:paraId="05F4D843" w14:textId="77777777">
            <w:pPr>
              <w:spacing w:after="0"/>
              <w:jc w:val="left"/>
              <w:rPr>
                <w:rFonts w:asciiTheme="majorHAnsi" w:hAnsiTheme="majorHAnsi" w:cstheme="majorHAnsi"/>
              </w:rPr>
            </w:pPr>
          </w:p>
        </w:tc>
      </w:tr>
    </w:tbl>
    <w:p w:rsidRPr="00E90045" w:rsidR="007B0D76" w:rsidP="00E457ED" w:rsidRDefault="007B0D76" w14:paraId="1FF6CD83" w14:textId="77777777">
      <w:pPr>
        <w:spacing w:after="0"/>
        <w:jc w:val="left"/>
        <w:rPr>
          <w:rFonts w:asciiTheme="majorHAnsi" w:hAnsiTheme="majorHAnsi" w:cstheme="majorHAnsi"/>
          <w:szCs w:val="22"/>
        </w:rPr>
      </w:pPr>
    </w:p>
    <w:sectPr w:rsidRPr="00E90045" w:rsidR="007B0D76" w:rsidSect="00FE1EF8">
      <w:footerReference w:type="default" r:id="rId12"/>
      <w:pgSz w:w="20160" w:h="12240" w:orient="landscape" w:code="5"/>
      <w:pgMar w:top="1152" w:right="1152" w:bottom="1152" w:left="1152"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EB8" w:rsidP="00E457ED" w:rsidRDefault="00272EB8" w14:paraId="03A13CAB" w14:textId="77777777">
      <w:pPr>
        <w:spacing w:after="0" w:line="240" w:lineRule="auto"/>
      </w:pPr>
      <w:r>
        <w:separator/>
      </w:r>
    </w:p>
  </w:endnote>
  <w:endnote w:type="continuationSeparator" w:id="0">
    <w:p w:rsidR="00272EB8" w:rsidP="00E457ED" w:rsidRDefault="00272EB8" w14:paraId="4D4C1904" w14:textId="77777777">
      <w:pPr>
        <w:spacing w:after="0" w:line="240" w:lineRule="auto"/>
      </w:pPr>
      <w:r>
        <w:continuationSeparator/>
      </w:r>
    </w:p>
  </w:endnote>
  <w:endnote w:type="continuationNotice" w:id="1">
    <w:p w:rsidR="00272EB8" w:rsidRDefault="00272EB8" w14:paraId="73A63D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Bebas Neue Regular">
    <w:altName w:val="Calibri"/>
    <w:panose1 w:val="00000000000000000000"/>
    <w:charset w:val="00"/>
    <w:family w:val="modern"/>
    <w:notTrueType/>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84601"/>
      <w:docPartObj>
        <w:docPartGallery w:val="Page Numbers (Bottom of Page)"/>
        <w:docPartUnique/>
      </w:docPartObj>
    </w:sdtPr>
    <w:sdtEndPr/>
    <w:sdtContent>
      <w:p w:rsidR="00E457ED" w:rsidRDefault="00E457ED" w14:paraId="63989D77" w14:textId="59F80FCD">
        <w:pPr>
          <w:pStyle w:val="Pieddepage"/>
          <w:jc w:val="right"/>
        </w:pPr>
        <w:r>
          <w:fldChar w:fldCharType="begin"/>
        </w:r>
        <w:r>
          <w:instrText>PAGE   \* MERGEFORMAT</w:instrText>
        </w:r>
        <w:r>
          <w:fldChar w:fldCharType="separate"/>
        </w:r>
        <w:r>
          <w:rPr>
            <w:lang w:val="fr-FR"/>
          </w:rPr>
          <w:t>2</w:t>
        </w:r>
        <w:r>
          <w:fldChar w:fldCharType="end"/>
        </w:r>
      </w:p>
    </w:sdtContent>
  </w:sdt>
  <w:p w:rsidR="00E457ED" w:rsidP="00E457ED" w:rsidRDefault="00E457ED" w14:paraId="0B422361" w14:textId="7BCBEFC0">
    <w:pPr>
      <w:pStyle w:val="Pieddepage"/>
      <w:jc w:val="left"/>
    </w:pPr>
    <w:r>
      <w:t>Planification stratégique 2022-2025 CDC de Mirabel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EB8" w:rsidP="00E457ED" w:rsidRDefault="00272EB8" w14:paraId="044D65D9" w14:textId="77777777">
      <w:pPr>
        <w:spacing w:after="0" w:line="240" w:lineRule="auto"/>
      </w:pPr>
      <w:r>
        <w:separator/>
      </w:r>
    </w:p>
  </w:footnote>
  <w:footnote w:type="continuationSeparator" w:id="0">
    <w:p w:rsidR="00272EB8" w:rsidP="00E457ED" w:rsidRDefault="00272EB8" w14:paraId="116D3EE4" w14:textId="77777777">
      <w:pPr>
        <w:spacing w:after="0" w:line="240" w:lineRule="auto"/>
      </w:pPr>
      <w:r>
        <w:continuationSeparator/>
      </w:r>
    </w:p>
  </w:footnote>
  <w:footnote w:type="continuationNotice" w:id="1">
    <w:p w:rsidR="00272EB8" w:rsidRDefault="00272EB8" w14:paraId="075F98D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8A0"/>
    <w:multiLevelType w:val="multilevel"/>
    <w:tmpl w:val="2CCA9A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0E1FB4"/>
    <w:multiLevelType w:val="multilevel"/>
    <w:tmpl w:val="072472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B3D3533"/>
    <w:multiLevelType w:val="hybridMultilevel"/>
    <w:tmpl w:val="5BA674DC"/>
    <w:lvl w:ilvl="0" w:tplc="8F2E4A5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FC90B5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877CD"/>
    <w:multiLevelType w:val="hybridMultilevel"/>
    <w:tmpl w:val="A1E413C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3F747A37"/>
    <w:multiLevelType w:val="hybridMultilevel"/>
    <w:tmpl w:val="B44EC9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44802072"/>
    <w:multiLevelType w:val="hybridMultilevel"/>
    <w:tmpl w:val="E216EF0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49BD2BCB"/>
    <w:multiLevelType w:val="multilevel"/>
    <w:tmpl w:val="73F036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BD202EB"/>
    <w:multiLevelType w:val="multilevel"/>
    <w:tmpl w:val="24A060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D93C53"/>
    <w:multiLevelType w:val="hybridMultilevel"/>
    <w:tmpl w:val="1E6672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518C4021"/>
    <w:multiLevelType w:val="hybridMultilevel"/>
    <w:tmpl w:val="00EEF3C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53C457D4"/>
    <w:multiLevelType w:val="multilevel"/>
    <w:tmpl w:val="2C74E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1C50465"/>
    <w:multiLevelType w:val="hybridMultilevel"/>
    <w:tmpl w:val="C57EF16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3" w15:restartNumberingAfterBreak="0">
    <w:nsid w:val="626331DB"/>
    <w:multiLevelType w:val="hybridMultilevel"/>
    <w:tmpl w:val="9BF8EA28"/>
    <w:lvl w:ilvl="0" w:tplc="C28E4670">
      <w:start w:val="3"/>
      <w:numFmt w:val="decimal"/>
      <w:lvlText w:val="%1."/>
      <w:lvlJc w:val="left"/>
      <w:pPr>
        <w:ind w:left="1080" w:hanging="360"/>
      </w:p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14" w15:restartNumberingAfterBreak="0">
    <w:nsid w:val="68165D84"/>
    <w:multiLevelType w:val="multilevel"/>
    <w:tmpl w:val="B16E59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7D04F8"/>
    <w:multiLevelType w:val="multilevel"/>
    <w:tmpl w:val="961404A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0C922E3"/>
    <w:multiLevelType w:val="hybridMultilevel"/>
    <w:tmpl w:val="27183A4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7376507A"/>
    <w:multiLevelType w:val="multilevel"/>
    <w:tmpl w:val="576AD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B4563DC"/>
    <w:multiLevelType w:val="multilevel"/>
    <w:tmpl w:val="971CA78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62383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2624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5685192">
    <w:abstractNumId w:val="10"/>
  </w:num>
  <w:num w:numId="4" w16cid:durableId="1428844748">
    <w:abstractNumId w:val="16"/>
  </w:num>
  <w:num w:numId="5" w16cid:durableId="16462046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191873">
    <w:abstractNumId w:val="6"/>
  </w:num>
  <w:num w:numId="7" w16cid:durableId="906067574">
    <w:abstractNumId w:val="9"/>
  </w:num>
  <w:num w:numId="8" w16cid:durableId="2006854343">
    <w:abstractNumId w:val="3"/>
  </w:num>
  <w:num w:numId="9" w16cid:durableId="1812821685">
    <w:abstractNumId w:val="4"/>
  </w:num>
  <w:num w:numId="10" w16cid:durableId="1975255777">
    <w:abstractNumId w:val="5"/>
  </w:num>
  <w:num w:numId="11" w16cid:durableId="522402174">
    <w:abstractNumId w:val="2"/>
  </w:num>
  <w:num w:numId="12" w16cid:durableId="2033455681">
    <w:abstractNumId w:val="11"/>
  </w:num>
  <w:num w:numId="13" w16cid:durableId="2062442867">
    <w:abstractNumId w:val="0"/>
  </w:num>
  <w:num w:numId="14" w16cid:durableId="1235778108">
    <w:abstractNumId w:val="17"/>
  </w:num>
  <w:num w:numId="15" w16cid:durableId="845900346">
    <w:abstractNumId w:val="14"/>
  </w:num>
  <w:num w:numId="16" w16cid:durableId="1892034204">
    <w:abstractNumId w:val="8"/>
  </w:num>
  <w:num w:numId="17" w16cid:durableId="1584680482">
    <w:abstractNumId w:val="1"/>
  </w:num>
  <w:num w:numId="18" w16cid:durableId="687832606">
    <w:abstractNumId w:val="7"/>
  </w:num>
  <w:num w:numId="19" w16cid:durableId="668025604">
    <w:abstractNumId w:val="15"/>
  </w:num>
  <w:num w:numId="20" w16cid:durableId="10391670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76"/>
    <w:rsid w:val="00016E3B"/>
    <w:rsid w:val="00026C88"/>
    <w:rsid w:val="00027FE1"/>
    <w:rsid w:val="00031828"/>
    <w:rsid w:val="000519BA"/>
    <w:rsid w:val="00066BB4"/>
    <w:rsid w:val="0007552B"/>
    <w:rsid w:val="000A742B"/>
    <w:rsid w:val="000B60EF"/>
    <w:rsid w:val="000B6AC5"/>
    <w:rsid w:val="000E2F68"/>
    <w:rsid w:val="0010328E"/>
    <w:rsid w:val="00120ABB"/>
    <w:rsid w:val="001411DF"/>
    <w:rsid w:val="00151833"/>
    <w:rsid w:val="0015204C"/>
    <w:rsid w:val="0015635F"/>
    <w:rsid w:val="0016466B"/>
    <w:rsid w:val="00176EE5"/>
    <w:rsid w:val="00193666"/>
    <w:rsid w:val="001A31DF"/>
    <w:rsid w:val="001A62FE"/>
    <w:rsid w:val="001E2D89"/>
    <w:rsid w:val="00222077"/>
    <w:rsid w:val="00224396"/>
    <w:rsid w:val="00230B49"/>
    <w:rsid w:val="00245609"/>
    <w:rsid w:val="002468B0"/>
    <w:rsid w:val="00251B1D"/>
    <w:rsid w:val="00260379"/>
    <w:rsid w:val="00272EB8"/>
    <w:rsid w:val="00274E5A"/>
    <w:rsid w:val="00286764"/>
    <w:rsid w:val="00294270"/>
    <w:rsid w:val="002A2927"/>
    <w:rsid w:val="002B7DA2"/>
    <w:rsid w:val="002D32EE"/>
    <w:rsid w:val="002F1514"/>
    <w:rsid w:val="002F6523"/>
    <w:rsid w:val="003162A1"/>
    <w:rsid w:val="003503EF"/>
    <w:rsid w:val="00360447"/>
    <w:rsid w:val="00371B5A"/>
    <w:rsid w:val="00383E0F"/>
    <w:rsid w:val="003A54A3"/>
    <w:rsid w:val="003A6156"/>
    <w:rsid w:val="003C46AB"/>
    <w:rsid w:val="003E12DD"/>
    <w:rsid w:val="00410B40"/>
    <w:rsid w:val="00412F6E"/>
    <w:rsid w:val="00413281"/>
    <w:rsid w:val="00462FFD"/>
    <w:rsid w:val="004847BB"/>
    <w:rsid w:val="00494239"/>
    <w:rsid w:val="004B3678"/>
    <w:rsid w:val="004E1163"/>
    <w:rsid w:val="004E18E3"/>
    <w:rsid w:val="004E225C"/>
    <w:rsid w:val="004E27B7"/>
    <w:rsid w:val="004E6B63"/>
    <w:rsid w:val="004F12C2"/>
    <w:rsid w:val="004F3B6D"/>
    <w:rsid w:val="004F4388"/>
    <w:rsid w:val="004F5D0E"/>
    <w:rsid w:val="0050294D"/>
    <w:rsid w:val="00506E49"/>
    <w:rsid w:val="00517FD6"/>
    <w:rsid w:val="00526758"/>
    <w:rsid w:val="00527614"/>
    <w:rsid w:val="005404B7"/>
    <w:rsid w:val="005447C4"/>
    <w:rsid w:val="00550D29"/>
    <w:rsid w:val="00556FC1"/>
    <w:rsid w:val="00572785"/>
    <w:rsid w:val="005750A0"/>
    <w:rsid w:val="005B5D69"/>
    <w:rsid w:val="005B5EE6"/>
    <w:rsid w:val="005C7879"/>
    <w:rsid w:val="00631E1C"/>
    <w:rsid w:val="0064581B"/>
    <w:rsid w:val="006636FE"/>
    <w:rsid w:val="00665E0A"/>
    <w:rsid w:val="00674688"/>
    <w:rsid w:val="00676861"/>
    <w:rsid w:val="00691F42"/>
    <w:rsid w:val="006B1AEC"/>
    <w:rsid w:val="006C143F"/>
    <w:rsid w:val="006C1E0E"/>
    <w:rsid w:val="007164AD"/>
    <w:rsid w:val="007266F3"/>
    <w:rsid w:val="00752014"/>
    <w:rsid w:val="00767304"/>
    <w:rsid w:val="00772BE9"/>
    <w:rsid w:val="007B0D76"/>
    <w:rsid w:val="007E17AB"/>
    <w:rsid w:val="008219F7"/>
    <w:rsid w:val="00863A5C"/>
    <w:rsid w:val="00864426"/>
    <w:rsid w:val="00872419"/>
    <w:rsid w:val="00873DCB"/>
    <w:rsid w:val="00887141"/>
    <w:rsid w:val="008A004D"/>
    <w:rsid w:val="008B3C54"/>
    <w:rsid w:val="008F436E"/>
    <w:rsid w:val="00914641"/>
    <w:rsid w:val="00920FAE"/>
    <w:rsid w:val="00935572"/>
    <w:rsid w:val="009456E8"/>
    <w:rsid w:val="00957D39"/>
    <w:rsid w:val="009864F5"/>
    <w:rsid w:val="009A1944"/>
    <w:rsid w:val="009A260E"/>
    <w:rsid w:val="009C10C3"/>
    <w:rsid w:val="009C23A3"/>
    <w:rsid w:val="009F543D"/>
    <w:rsid w:val="00A02875"/>
    <w:rsid w:val="00A036EE"/>
    <w:rsid w:val="00A03A0E"/>
    <w:rsid w:val="00A14E1C"/>
    <w:rsid w:val="00A219DF"/>
    <w:rsid w:val="00A26EA6"/>
    <w:rsid w:val="00A66BC9"/>
    <w:rsid w:val="00A81A7D"/>
    <w:rsid w:val="00AA0B63"/>
    <w:rsid w:val="00AC098A"/>
    <w:rsid w:val="00AC4587"/>
    <w:rsid w:val="00AD27BA"/>
    <w:rsid w:val="00AD7AA0"/>
    <w:rsid w:val="00B003D1"/>
    <w:rsid w:val="00B223E5"/>
    <w:rsid w:val="00B254AF"/>
    <w:rsid w:val="00B416BC"/>
    <w:rsid w:val="00B73B85"/>
    <w:rsid w:val="00B83247"/>
    <w:rsid w:val="00B90C3B"/>
    <w:rsid w:val="00BB473E"/>
    <w:rsid w:val="00BF0DAC"/>
    <w:rsid w:val="00C10CD3"/>
    <w:rsid w:val="00C363F0"/>
    <w:rsid w:val="00C46548"/>
    <w:rsid w:val="00C628CE"/>
    <w:rsid w:val="00CA4AF3"/>
    <w:rsid w:val="00CB0BB0"/>
    <w:rsid w:val="00CE037C"/>
    <w:rsid w:val="00CF3DE7"/>
    <w:rsid w:val="00D015DC"/>
    <w:rsid w:val="00D4333B"/>
    <w:rsid w:val="00D44CC4"/>
    <w:rsid w:val="00D60E0F"/>
    <w:rsid w:val="00D611E3"/>
    <w:rsid w:val="00D61BAC"/>
    <w:rsid w:val="00D8062E"/>
    <w:rsid w:val="00D83D3F"/>
    <w:rsid w:val="00D94D73"/>
    <w:rsid w:val="00D976C0"/>
    <w:rsid w:val="00D97974"/>
    <w:rsid w:val="00DC05BF"/>
    <w:rsid w:val="00DC3B09"/>
    <w:rsid w:val="00DD2EDD"/>
    <w:rsid w:val="00DE25B3"/>
    <w:rsid w:val="00E457ED"/>
    <w:rsid w:val="00E5097F"/>
    <w:rsid w:val="00E65CAE"/>
    <w:rsid w:val="00E67979"/>
    <w:rsid w:val="00E725BA"/>
    <w:rsid w:val="00E90045"/>
    <w:rsid w:val="00E91B14"/>
    <w:rsid w:val="00E922CC"/>
    <w:rsid w:val="00EB2CBA"/>
    <w:rsid w:val="00F02526"/>
    <w:rsid w:val="00F34E1E"/>
    <w:rsid w:val="00F43B17"/>
    <w:rsid w:val="00F46A90"/>
    <w:rsid w:val="00F50E0C"/>
    <w:rsid w:val="00F51F17"/>
    <w:rsid w:val="00F6669D"/>
    <w:rsid w:val="00F77BE7"/>
    <w:rsid w:val="00FD0C48"/>
    <w:rsid w:val="00FD2C01"/>
    <w:rsid w:val="00FE1EF8"/>
    <w:rsid w:val="00FE47F5"/>
    <w:rsid w:val="0E2007DA"/>
    <w:rsid w:val="1F856ED7"/>
    <w:rsid w:val="35F88EE7"/>
    <w:rsid w:val="37E23246"/>
    <w:rsid w:val="4D79382C"/>
    <w:rsid w:val="4E90254C"/>
    <w:rsid w:val="50AE412F"/>
    <w:rsid w:val="5537161D"/>
    <w:rsid w:val="56241E19"/>
    <w:rsid w:val="5A228834"/>
    <w:rsid w:val="61D2A32D"/>
    <w:rsid w:val="643EC02B"/>
    <w:rsid w:val="7E796C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7B8"/>
  <w15:chartTrackingRefBased/>
  <w15:docId w15:val="{5CAA1775-C95A-4AFB-AB11-F6C2ACD7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23E5"/>
    <w:pPr>
      <w:spacing w:after="60" w:line="276" w:lineRule="auto"/>
      <w:jc w:val="both"/>
    </w:pPr>
    <w:rPr>
      <w:rFonts w:ascii="Open Sans Light" w:hAnsi="Open Sans Light" w:eastAsiaTheme="minorEastAsia"/>
      <w:szCs w:val="21"/>
    </w:rPr>
  </w:style>
  <w:style w:type="paragraph" w:styleId="Titre1">
    <w:name w:val="heading 1"/>
    <w:basedOn w:val="Normal"/>
    <w:next w:val="Normal"/>
    <w:link w:val="Titre1Car"/>
    <w:uiPriority w:val="9"/>
    <w:qFormat/>
    <w:rsid w:val="00B223E5"/>
    <w:pPr>
      <w:keepNext/>
      <w:keepLines/>
      <w:spacing w:after="80"/>
      <w:outlineLvl w:val="0"/>
    </w:pPr>
    <w:rPr>
      <w:rFonts w:ascii="Bebas Neue Regular" w:hAnsi="Bebas Neue Regular" w:eastAsiaTheme="majorEastAsia" w:cstheme="majorBidi"/>
      <w:color w:val="262626" w:themeColor="text1" w:themeTint="D9"/>
      <w:sz w:val="44"/>
      <w:szCs w:val="40"/>
    </w:rPr>
  </w:style>
  <w:style w:type="paragraph" w:styleId="Titre2">
    <w:name w:val="heading 2"/>
    <w:basedOn w:val="Normal"/>
    <w:next w:val="Normal"/>
    <w:link w:val="Titre2Car"/>
    <w:uiPriority w:val="9"/>
    <w:unhideWhenUsed/>
    <w:qFormat/>
    <w:rsid w:val="00B223E5"/>
    <w:pPr>
      <w:keepNext/>
      <w:keepLines/>
      <w:spacing w:after="80"/>
      <w:outlineLvl w:val="1"/>
    </w:pPr>
    <w:rPr>
      <w:rFonts w:eastAsiaTheme="majorEastAsia" w:cstheme="majorBidi"/>
      <w:b/>
      <w:sz w:val="32"/>
      <w:szCs w:val="36"/>
    </w:rPr>
  </w:style>
  <w:style w:type="paragraph" w:styleId="Titre3">
    <w:name w:val="heading 3"/>
    <w:basedOn w:val="Normal"/>
    <w:next w:val="Normal"/>
    <w:link w:val="Titre3Car"/>
    <w:uiPriority w:val="9"/>
    <w:unhideWhenUsed/>
    <w:qFormat/>
    <w:rsid w:val="00B223E5"/>
    <w:pPr>
      <w:keepNext/>
      <w:keepLines/>
      <w:outlineLvl w:val="2"/>
    </w:pPr>
    <w:rPr>
      <w:rFonts w:eastAsiaTheme="majorEastAsia" w:cstheme="majorBidi"/>
      <w:i/>
      <w:color w:val="5A1821"/>
      <w:sz w:val="28"/>
      <w:szCs w:val="32"/>
    </w:rPr>
  </w:style>
  <w:style w:type="paragraph" w:styleId="Titre4">
    <w:name w:val="heading 4"/>
    <w:basedOn w:val="Normal"/>
    <w:next w:val="Normal"/>
    <w:link w:val="Titre4Car"/>
    <w:uiPriority w:val="9"/>
    <w:unhideWhenUsed/>
    <w:qFormat/>
    <w:rsid w:val="00B223E5"/>
    <w:pPr>
      <w:keepNext/>
      <w:keepLines/>
      <w:outlineLvl w:val="3"/>
    </w:pPr>
    <w:rPr>
      <w:rFonts w:eastAsiaTheme="majorEastAsia" w:cstheme="majorBidi"/>
      <w:iCs/>
      <w:sz w:val="24"/>
      <w:szCs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223E5"/>
    <w:rPr>
      <w:rFonts w:ascii="Bebas Neue Regular" w:hAnsi="Bebas Neue Regular" w:eastAsiaTheme="majorEastAsia" w:cstheme="majorBidi"/>
      <w:color w:val="262626" w:themeColor="text1" w:themeTint="D9"/>
      <w:sz w:val="44"/>
      <w:szCs w:val="40"/>
    </w:rPr>
  </w:style>
  <w:style w:type="character" w:styleId="Titre2Car" w:customStyle="1">
    <w:name w:val="Titre 2 Car"/>
    <w:basedOn w:val="Policepardfaut"/>
    <w:link w:val="Titre2"/>
    <w:uiPriority w:val="9"/>
    <w:rsid w:val="00B223E5"/>
    <w:rPr>
      <w:rFonts w:ascii="Open Sans Light" w:hAnsi="Open Sans Light" w:eastAsiaTheme="majorEastAsia" w:cstheme="majorBidi"/>
      <w:b/>
      <w:sz w:val="32"/>
      <w:szCs w:val="36"/>
    </w:rPr>
  </w:style>
  <w:style w:type="paragraph" w:styleId="Sansinterligne">
    <w:name w:val="No Spacing"/>
    <w:aliases w:val="texte 2"/>
    <w:uiPriority w:val="1"/>
    <w:qFormat/>
    <w:rsid w:val="00B223E5"/>
    <w:pPr>
      <w:spacing w:after="0" w:line="276" w:lineRule="auto"/>
      <w:jc w:val="both"/>
    </w:pPr>
    <w:rPr>
      <w:rFonts w:ascii="Open Sans Light" w:hAnsi="Open Sans Light" w:eastAsiaTheme="minorEastAsia"/>
      <w:sz w:val="20"/>
      <w:szCs w:val="21"/>
    </w:rPr>
  </w:style>
  <w:style w:type="character" w:styleId="Titre3Car" w:customStyle="1">
    <w:name w:val="Titre 3 Car"/>
    <w:basedOn w:val="Policepardfaut"/>
    <w:link w:val="Titre3"/>
    <w:uiPriority w:val="9"/>
    <w:rsid w:val="00B223E5"/>
    <w:rPr>
      <w:rFonts w:ascii="Open Sans Light" w:hAnsi="Open Sans Light" w:eastAsiaTheme="majorEastAsia" w:cstheme="majorBidi"/>
      <w:i/>
      <w:color w:val="5A1821"/>
      <w:sz w:val="28"/>
      <w:szCs w:val="32"/>
    </w:rPr>
  </w:style>
  <w:style w:type="character" w:styleId="Titre4Car" w:customStyle="1">
    <w:name w:val="Titre 4 Car"/>
    <w:basedOn w:val="Policepardfaut"/>
    <w:link w:val="Titre4"/>
    <w:uiPriority w:val="9"/>
    <w:rsid w:val="00B223E5"/>
    <w:rPr>
      <w:rFonts w:ascii="Open Sans Light" w:hAnsi="Open Sans Light" w:eastAsiaTheme="majorEastAsia" w:cstheme="majorBidi"/>
      <w:iCs/>
      <w:sz w:val="24"/>
      <w:szCs w:val="28"/>
    </w:rPr>
  </w:style>
  <w:style w:type="table" w:styleId="Grilledutableau">
    <w:name w:val="Table Grid"/>
    <w:basedOn w:val="TableauNormal"/>
    <w:uiPriority w:val="39"/>
    <w:rsid w:val="007B0D76"/>
    <w:pPr>
      <w:spacing w:after="0" w:line="240" w:lineRule="auto"/>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34"/>
    <w:qFormat/>
    <w:rsid w:val="007B0D76"/>
    <w:pPr>
      <w:spacing w:after="160" w:line="256" w:lineRule="auto"/>
      <w:ind w:left="720"/>
      <w:contextualSpacing/>
      <w:jc w:val="left"/>
    </w:pPr>
    <w:rPr>
      <w:rFonts w:ascii="Calibri" w:hAnsi="Calibri" w:eastAsia="Calibri" w:cs="Times New Roman"/>
      <w:szCs w:val="22"/>
    </w:rPr>
  </w:style>
  <w:style w:type="character" w:styleId="Marquedecommentaire">
    <w:name w:val="annotation reference"/>
    <w:basedOn w:val="Policepardfaut"/>
    <w:uiPriority w:val="99"/>
    <w:semiHidden/>
    <w:unhideWhenUsed/>
    <w:rsid w:val="00B254AF"/>
    <w:rPr>
      <w:sz w:val="16"/>
      <w:szCs w:val="16"/>
    </w:rPr>
  </w:style>
  <w:style w:type="paragraph" w:styleId="Commentaire">
    <w:name w:val="annotation text"/>
    <w:basedOn w:val="Normal"/>
    <w:link w:val="CommentaireCar"/>
    <w:uiPriority w:val="99"/>
    <w:semiHidden/>
    <w:unhideWhenUsed/>
    <w:rsid w:val="00B254AF"/>
    <w:pPr>
      <w:spacing w:line="240" w:lineRule="auto"/>
    </w:pPr>
    <w:rPr>
      <w:sz w:val="20"/>
      <w:szCs w:val="20"/>
    </w:rPr>
  </w:style>
  <w:style w:type="character" w:styleId="CommentaireCar" w:customStyle="1">
    <w:name w:val="Commentaire Car"/>
    <w:basedOn w:val="Policepardfaut"/>
    <w:link w:val="Commentaire"/>
    <w:uiPriority w:val="99"/>
    <w:semiHidden/>
    <w:rsid w:val="00B254AF"/>
    <w:rPr>
      <w:rFonts w:ascii="Open Sans Light" w:hAnsi="Open Sans Light"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B254AF"/>
    <w:rPr>
      <w:b/>
      <w:bCs/>
    </w:rPr>
  </w:style>
  <w:style w:type="character" w:styleId="ObjetducommentaireCar" w:customStyle="1">
    <w:name w:val="Objet du commentaire Car"/>
    <w:basedOn w:val="CommentaireCar"/>
    <w:link w:val="Objetducommentaire"/>
    <w:uiPriority w:val="99"/>
    <w:semiHidden/>
    <w:rsid w:val="00B254AF"/>
    <w:rPr>
      <w:rFonts w:ascii="Open Sans Light" w:hAnsi="Open Sans Light" w:eastAsiaTheme="minorEastAsia"/>
      <w:b/>
      <w:bCs/>
      <w:sz w:val="20"/>
      <w:szCs w:val="20"/>
    </w:rPr>
  </w:style>
  <w:style w:type="paragraph" w:styleId="Rvision">
    <w:name w:val="Revision"/>
    <w:hidden/>
    <w:uiPriority w:val="99"/>
    <w:semiHidden/>
    <w:rsid w:val="00494239"/>
    <w:pPr>
      <w:spacing w:after="0" w:line="240" w:lineRule="auto"/>
    </w:pPr>
    <w:rPr>
      <w:rFonts w:ascii="Open Sans Light" w:hAnsi="Open Sans Light" w:eastAsiaTheme="minorEastAsia"/>
      <w:szCs w:val="21"/>
    </w:rPr>
  </w:style>
  <w:style w:type="paragraph" w:styleId="En-tte">
    <w:name w:val="header"/>
    <w:basedOn w:val="Normal"/>
    <w:link w:val="En-tteCar"/>
    <w:uiPriority w:val="99"/>
    <w:unhideWhenUsed/>
    <w:rsid w:val="00E457ED"/>
    <w:pPr>
      <w:tabs>
        <w:tab w:val="center" w:pos="4320"/>
        <w:tab w:val="right" w:pos="8640"/>
      </w:tabs>
      <w:spacing w:after="0" w:line="240" w:lineRule="auto"/>
    </w:pPr>
  </w:style>
  <w:style w:type="character" w:styleId="En-tteCar" w:customStyle="1">
    <w:name w:val="En-tête Car"/>
    <w:basedOn w:val="Policepardfaut"/>
    <w:link w:val="En-tte"/>
    <w:uiPriority w:val="99"/>
    <w:rsid w:val="00E457ED"/>
    <w:rPr>
      <w:rFonts w:ascii="Open Sans Light" w:hAnsi="Open Sans Light" w:eastAsiaTheme="minorEastAsia"/>
      <w:szCs w:val="21"/>
    </w:rPr>
  </w:style>
  <w:style w:type="paragraph" w:styleId="Pieddepage">
    <w:name w:val="footer"/>
    <w:basedOn w:val="Normal"/>
    <w:link w:val="PieddepageCar"/>
    <w:uiPriority w:val="99"/>
    <w:unhideWhenUsed/>
    <w:rsid w:val="00E457ED"/>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457ED"/>
    <w:rPr>
      <w:rFonts w:ascii="Open Sans Light" w:hAnsi="Open Sans Light" w:eastAsiaTheme="minorEastAsia"/>
      <w:szCs w:val="21"/>
    </w:rPr>
  </w:style>
  <w:style w:type="paragraph" w:styleId="paragraph" w:customStyle="1">
    <w:name w:val="paragraph"/>
    <w:basedOn w:val="Normal"/>
    <w:rsid w:val="00412F6E"/>
    <w:pPr>
      <w:spacing w:before="100" w:beforeAutospacing="1" w:after="100" w:afterAutospacing="1" w:line="240" w:lineRule="auto"/>
      <w:jc w:val="left"/>
    </w:pPr>
    <w:rPr>
      <w:rFonts w:ascii="Times New Roman" w:hAnsi="Times New Roman" w:eastAsia="Times New Roman" w:cs="Times New Roman"/>
      <w:sz w:val="24"/>
      <w:szCs w:val="24"/>
      <w:lang w:eastAsia="fr-CA"/>
    </w:rPr>
  </w:style>
  <w:style w:type="character" w:styleId="eop" w:customStyle="1">
    <w:name w:val="eop"/>
    <w:basedOn w:val="Policepardfaut"/>
    <w:rsid w:val="00412F6E"/>
  </w:style>
  <w:style w:type="character" w:styleId="normaltextrun" w:customStyle="1">
    <w:name w:val="normaltextrun"/>
    <w:basedOn w:val="Policepardfaut"/>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6638">
      <w:bodyDiv w:val="1"/>
      <w:marLeft w:val="0"/>
      <w:marRight w:val="0"/>
      <w:marTop w:val="0"/>
      <w:marBottom w:val="0"/>
      <w:divBdr>
        <w:top w:val="none" w:sz="0" w:space="0" w:color="auto"/>
        <w:left w:val="none" w:sz="0" w:space="0" w:color="auto"/>
        <w:bottom w:val="none" w:sz="0" w:space="0" w:color="auto"/>
        <w:right w:val="none" w:sz="0" w:space="0" w:color="auto"/>
      </w:divBdr>
      <w:divsChild>
        <w:div w:id="299572987">
          <w:marLeft w:val="0"/>
          <w:marRight w:val="0"/>
          <w:marTop w:val="0"/>
          <w:marBottom w:val="0"/>
          <w:divBdr>
            <w:top w:val="none" w:sz="0" w:space="0" w:color="auto"/>
            <w:left w:val="none" w:sz="0" w:space="0" w:color="auto"/>
            <w:bottom w:val="none" w:sz="0" w:space="0" w:color="auto"/>
            <w:right w:val="none" w:sz="0" w:space="0" w:color="auto"/>
          </w:divBdr>
        </w:div>
        <w:div w:id="2019312591">
          <w:marLeft w:val="0"/>
          <w:marRight w:val="0"/>
          <w:marTop w:val="0"/>
          <w:marBottom w:val="0"/>
          <w:divBdr>
            <w:top w:val="none" w:sz="0" w:space="0" w:color="auto"/>
            <w:left w:val="none" w:sz="0" w:space="0" w:color="auto"/>
            <w:bottom w:val="none" w:sz="0" w:space="0" w:color="auto"/>
            <w:right w:val="none" w:sz="0" w:space="0" w:color="auto"/>
          </w:divBdr>
          <w:divsChild>
            <w:div w:id="498741103">
              <w:marLeft w:val="0"/>
              <w:marRight w:val="0"/>
              <w:marTop w:val="0"/>
              <w:marBottom w:val="0"/>
              <w:divBdr>
                <w:top w:val="none" w:sz="0" w:space="0" w:color="auto"/>
                <w:left w:val="none" w:sz="0" w:space="0" w:color="auto"/>
                <w:bottom w:val="none" w:sz="0" w:space="0" w:color="auto"/>
                <w:right w:val="none" w:sz="0" w:space="0" w:color="auto"/>
              </w:divBdr>
            </w:div>
            <w:div w:id="959805104">
              <w:marLeft w:val="0"/>
              <w:marRight w:val="0"/>
              <w:marTop w:val="0"/>
              <w:marBottom w:val="0"/>
              <w:divBdr>
                <w:top w:val="none" w:sz="0" w:space="0" w:color="auto"/>
                <w:left w:val="none" w:sz="0" w:space="0" w:color="auto"/>
                <w:bottom w:val="none" w:sz="0" w:space="0" w:color="auto"/>
                <w:right w:val="none" w:sz="0" w:space="0" w:color="auto"/>
              </w:divBdr>
            </w:div>
            <w:div w:id="1630892349">
              <w:marLeft w:val="0"/>
              <w:marRight w:val="0"/>
              <w:marTop w:val="0"/>
              <w:marBottom w:val="0"/>
              <w:divBdr>
                <w:top w:val="none" w:sz="0" w:space="0" w:color="auto"/>
                <w:left w:val="none" w:sz="0" w:space="0" w:color="auto"/>
                <w:bottom w:val="none" w:sz="0" w:space="0" w:color="auto"/>
                <w:right w:val="none" w:sz="0" w:space="0" w:color="auto"/>
              </w:divBdr>
            </w:div>
            <w:div w:id="887300185">
              <w:marLeft w:val="0"/>
              <w:marRight w:val="0"/>
              <w:marTop w:val="0"/>
              <w:marBottom w:val="0"/>
              <w:divBdr>
                <w:top w:val="none" w:sz="0" w:space="0" w:color="auto"/>
                <w:left w:val="none" w:sz="0" w:space="0" w:color="auto"/>
                <w:bottom w:val="none" w:sz="0" w:space="0" w:color="auto"/>
                <w:right w:val="none" w:sz="0" w:space="0" w:color="auto"/>
              </w:divBdr>
            </w:div>
            <w:div w:id="1484614620">
              <w:marLeft w:val="0"/>
              <w:marRight w:val="0"/>
              <w:marTop w:val="0"/>
              <w:marBottom w:val="0"/>
              <w:divBdr>
                <w:top w:val="none" w:sz="0" w:space="0" w:color="auto"/>
                <w:left w:val="none" w:sz="0" w:space="0" w:color="auto"/>
                <w:bottom w:val="none" w:sz="0" w:space="0" w:color="auto"/>
                <w:right w:val="none" w:sz="0" w:space="0" w:color="auto"/>
              </w:divBdr>
            </w:div>
          </w:divsChild>
        </w:div>
        <w:div w:id="1807970758">
          <w:marLeft w:val="0"/>
          <w:marRight w:val="0"/>
          <w:marTop w:val="0"/>
          <w:marBottom w:val="0"/>
          <w:divBdr>
            <w:top w:val="none" w:sz="0" w:space="0" w:color="auto"/>
            <w:left w:val="none" w:sz="0" w:space="0" w:color="auto"/>
            <w:bottom w:val="none" w:sz="0" w:space="0" w:color="auto"/>
            <w:right w:val="none" w:sz="0" w:space="0" w:color="auto"/>
          </w:divBdr>
          <w:divsChild>
            <w:div w:id="1758675849">
              <w:marLeft w:val="0"/>
              <w:marRight w:val="0"/>
              <w:marTop w:val="0"/>
              <w:marBottom w:val="0"/>
              <w:divBdr>
                <w:top w:val="none" w:sz="0" w:space="0" w:color="auto"/>
                <w:left w:val="none" w:sz="0" w:space="0" w:color="auto"/>
                <w:bottom w:val="none" w:sz="0" w:space="0" w:color="auto"/>
                <w:right w:val="none" w:sz="0" w:space="0" w:color="auto"/>
              </w:divBdr>
            </w:div>
            <w:div w:id="1130130738">
              <w:marLeft w:val="0"/>
              <w:marRight w:val="0"/>
              <w:marTop w:val="0"/>
              <w:marBottom w:val="0"/>
              <w:divBdr>
                <w:top w:val="none" w:sz="0" w:space="0" w:color="auto"/>
                <w:left w:val="none" w:sz="0" w:space="0" w:color="auto"/>
                <w:bottom w:val="none" w:sz="0" w:space="0" w:color="auto"/>
                <w:right w:val="none" w:sz="0" w:space="0" w:color="auto"/>
              </w:divBdr>
            </w:div>
            <w:div w:id="1873567821">
              <w:marLeft w:val="0"/>
              <w:marRight w:val="0"/>
              <w:marTop w:val="0"/>
              <w:marBottom w:val="0"/>
              <w:divBdr>
                <w:top w:val="none" w:sz="0" w:space="0" w:color="auto"/>
                <w:left w:val="none" w:sz="0" w:space="0" w:color="auto"/>
                <w:bottom w:val="none" w:sz="0" w:space="0" w:color="auto"/>
                <w:right w:val="none" w:sz="0" w:space="0" w:color="auto"/>
              </w:divBdr>
            </w:div>
            <w:div w:id="812062396">
              <w:marLeft w:val="0"/>
              <w:marRight w:val="0"/>
              <w:marTop w:val="0"/>
              <w:marBottom w:val="0"/>
              <w:divBdr>
                <w:top w:val="none" w:sz="0" w:space="0" w:color="auto"/>
                <w:left w:val="none" w:sz="0" w:space="0" w:color="auto"/>
                <w:bottom w:val="none" w:sz="0" w:space="0" w:color="auto"/>
                <w:right w:val="none" w:sz="0" w:space="0" w:color="auto"/>
              </w:divBdr>
            </w:div>
            <w:div w:id="211232383">
              <w:marLeft w:val="0"/>
              <w:marRight w:val="0"/>
              <w:marTop w:val="0"/>
              <w:marBottom w:val="0"/>
              <w:divBdr>
                <w:top w:val="none" w:sz="0" w:space="0" w:color="auto"/>
                <w:left w:val="none" w:sz="0" w:space="0" w:color="auto"/>
                <w:bottom w:val="none" w:sz="0" w:space="0" w:color="auto"/>
                <w:right w:val="none" w:sz="0" w:space="0" w:color="auto"/>
              </w:divBdr>
            </w:div>
          </w:divsChild>
        </w:div>
        <w:div w:id="395861197">
          <w:marLeft w:val="0"/>
          <w:marRight w:val="0"/>
          <w:marTop w:val="0"/>
          <w:marBottom w:val="0"/>
          <w:divBdr>
            <w:top w:val="none" w:sz="0" w:space="0" w:color="auto"/>
            <w:left w:val="none" w:sz="0" w:space="0" w:color="auto"/>
            <w:bottom w:val="none" w:sz="0" w:space="0" w:color="auto"/>
            <w:right w:val="none" w:sz="0" w:space="0" w:color="auto"/>
          </w:divBdr>
          <w:divsChild>
            <w:div w:id="283342476">
              <w:marLeft w:val="0"/>
              <w:marRight w:val="0"/>
              <w:marTop w:val="0"/>
              <w:marBottom w:val="0"/>
              <w:divBdr>
                <w:top w:val="none" w:sz="0" w:space="0" w:color="auto"/>
                <w:left w:val="none" w:sz="0" w:space="0" w:color="auto"/>
                <w:bottom w:val="none" w:sz="0" w:space="0" w:color="auto"/>
                <w:right w:val="none" w:sz="0" w:space="0" w:color="auto"/>
              </w:divBdr>
            </w:div>
            <w:div w:id="3705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47072562fc46474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048494-f2bb-4326-b07d-87a27e058102}"/>
      </w:docPartPr>
      <w:docPartBody>
        <w:p w14:paraId="49B67B99">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6d8402-e33c-495b-9104-ae2d72803915">
      <Terms xmlns="http://schemas.microsoft.com/office/infopath/2007/PartnerControls"/>
    </lcf76f155ced4ddcb4097134ff3c332f>
    <TaxCatchAll xmlns="807cd63b-bdf6-430b-8872-704fe6d16c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B7B6C204BDAE42A2DD91AE027AE236" ma:contentTypeVersion="17" ma:contentTypeDescription="Crée un document." ma:contentTypeScope="" ma:versionID="accbe71bc053a490dd25cc64ae682ef8">
  <xsd:schema xmlns:xsd="http://www.w3.org/2001/XMLSchema" xmlns:xs="http://www.w3.org/2001/XMLSchema" xmlns:p="http://schemas.microsoft.com/office/2006/metadata/properties" xmlns:ns2="e86d8402-e33c-495b-9104-ae2d72803915" xmlns:ns3="807cd63b-bdf6-430b-8872-704fe6d16c98" targetNamespace="http://schemas.microsoft.com/office/2006/metadata/properties" ma:root="true" ma:fieldsID="4e526bdaca55e48b8d1a5a59708722e0" ns2:_="" ns3:_="">
    <xsd:import namespace="e86d8402-e33c-495b-9104-ae2d72803915"/>
    <xsd:import namespace="807cd63b-bdf6-430b-8872-704fe6d16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d8402-e33c-495b-9104-ae2d72803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ccfebe-b0c9-4cdf-af32-4c7a9e6e4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cd63b-bdf6-430b-8872-704fe6d16c9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d816c3d-d98e-4cdc-baee-d01562531cae}" ma:internalName="TaxCatchAll" ma:showField="CatchAllData" ma:web="807cd63b-bdf6-430b-8872-704fe6d16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1099B-819B-4E77-88CA-AB28E889E563}">
  <ds:schemaRefs>
    <ds:schemaRef ds:uri="http://schemas.openxmlformats.org/officeDocument/2006/bibliography"/>
  </ds:schemaRefs>
</ds:datastoreItem>
</file>

<file path=customXml/itemProps2.xml><?xml version="1.0" encoding="utf-8"?>
<ds:datastoreItem xmlns:ds="http://schemas.openxmlformats.org/officeDocument/2006/customXml" ds:itemID="{C7CC2539-C21B-4DC5-A9F4-D0044C3C4CD2}">
  <ds:schemaRefs>
    <ds:schemaRef ds:uri="http://schemas.microsoft.com/office/infopath/2007/PartnerControls"/>
    <ds:schemaRef ds:uri="http://purl.org/dc/dcmitype/"/>
    <ds:schemaRef ds:uri="http://schemas.microsoft.com/office/2006/documentManagement/types"/>
    <ds:schemaRef ds:uri="807cd63b-bdf6-430b-8872-704fe6d16c98"/>
    <ds:schemaRef ds:uri="http://purl.org/dc/elements/1.1/"/>
    <ds:schemaRef ds:uri="http://purl.org/dc/terms/"/>
    <ds:schemaRef ds:uri="http://schemas.microsoft.com/office/2006/metadata/properties"/>
    <ds:schemaRef ds:uri="http://schemas.openxmlformats.org/package/2006/metadata/core-properties"/>
    <ds:schemaRef ds:uri="e86d8402-e33c-495b-9104-ae2d72803915"/>
    <ds:schemaRef ds:uri="http://www.w3.org/XML/1998/namespace"/>
  </ds:schemaRefs>
</ds:datastoreItem>
</file>

<file path=customXml/itemProps3.xml><?xml version="1.0" encoding="utf-8"?>
<ds:datastoreItem xmlns:ds="http://schemas.openxmlformats.org/officeDocument/2006/customXml" ds:itemID="{F15BB66D-5937-4E54-B607-D4C93213F629}">
  <ds:schemaRefs>
    <ds:schemaRef ds:uri="http://schemas.microsoft.com/sharepoint/v3/contenttype/forms"/>
  </ds:schemaRefs>
</ds:datastoreItem>
</file>

<file path=customXml/itemProps4.xml><?xml version="1.0" encoding="utf-8"?>
<ds:datastoreItem xmlns:ds="http://schemas.openxmlformats.org/officeDocument/2006/customXml" ds:itemID="{467F9E2D-9B35-465E-BEF9-E59F202251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CDC</dc:creator>
  <keywords/>
  <dc:description/>
  <lastModifiedBy>Anick Lorrain</lastModifiedBy>
  <revision>29</revision>
  <dcterms:created xsi:type="dcterms:W3CDTF">2022-07-06T17:25:00.0000000Z</dcterms:created>
  <dcterms:modified xsi:type="dcterms:W3CDTF">2023-09-18T17:43:08.7119963Z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0x0101007BB7B6C204BDAE42A2DD91AE027AE236</vt:lpwstr>
  </property>
  <property fmtid="{D5CDD505-2E9C-101B-9397-08002B2CF9AE}" pid="3" name="Order">
    <vt:r8>660000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